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EC8" w:rsidRDefault="00E73EC8" w:rsidP="005E6843">
      <w:pPr>
        <w:spacing w:before="100" w:beforeAutospacing="1" w:after="100" w:afterAutospacing="1" w:line="240" w:lineRule="auto"/>
        <w:jc w:val="both"/>
        <w:rPr>
          <w:rFonts w:ascii="Arial" w:eastAsia="Times New Roman" w:hAnsi="Arial" w:cs="Arial"/>
          <w:b/>
          <w:bCs/>
          <w:color w:val="000000"/>
          <w:sz w:val="27"/>
          <w:szCs w:val="27"/>
        </w:rPr>
      </w:pPr>
      <w:r w:rsidRPr="00F1322A">
        <w:rPr>
          <w:rFonts w:ascii="Arial" w:eastAsia="Times New Roman" w:hAnsi="Arial" w:cs="Arial"/>
          <w:b/>
          <w:bCs/>
          <w:color w:val="000000"/>
          <w:sz w:val="27"/>
          <w:szCs w:val="27"/>
        </w:rPr>
        <w:t>Estrategia educativa para el mejoramiento del desempeño de médicos y enfermeras de la familia en el manejo de la Rabia</w:t>
      </w:r>
    </w:p>
    <w:p w:rsidR="005805C4" w:rsidRPr="00F1322A" w:rsidRDefault="005805C4" w:rsidP="005E6843">
      <w:pPr>
        <w:spacing w:before="100" w:beforeAutospacing="1" w:after="100" w:afterAutospacing="1" w:line="240" w:lineRule="auto"/>
        <w:jc w:val="both"/>
        <w:rPr>
          <w:rFonts w:ascii="Arial" w:eastAsia="Times New Roman" w:hAnsi="Arial" w:cs="Arial"/>
          <w:color w:val="000000"/>
          <w:sz w:val="27"/>
          <w:szCs w:val="27"/>
        </w:rPr>
      </w:pPr>
    </w:p>
    <w:p w:rsidR="00E73EC8" w:rsidRPr="00F1322A" w:rsidRDefault="00E73EC8" w:rsidP="00E601C4">
      <w:pPr>
        <w:spacing w:before="100" w:beforeAutospacing="1" w:after="100" w:afterAutospacing="1" w:line="240" w:lineRule="auto"/>
        <w:jc w:val="right"/>
        <w:rPr>
          <w:rFonts w:ascii="Arial" w:eastAsia="Times New Roman" w:hAnsi="Arial" w:cs="Arial"/>
          <w:color w:val="000000"/>
          <w:sz w:val="24"/>
          <w:szCs w:val="24"/>
        </w:rPr>
      </w:pPr>
      <w:r w:rsidRPr="00F1322A">
        <w:rPr>
          <w:rFonts w:ascii="Arial" w:eastAsia="Times New Roman" w:hAnsi="Arial" w:cs="Arial"/>
          <w:color w:val="000000"/>
          <w:sz w:val="24"/>
          <w:szCs w:val="24"/>
        </w:rPr>
        <w:t> </w:t>
      </w:r>
      <w:r w:rsidR="00E601C4" w:rsidRPr="00F1322A">
        <w:rPr>
          <w:rFonts w:ascii="Arial" w:eastAsia="Times New Roman" w:hAnsi="Arial" w:cs="Arial"/>
          <w:color w:val="000000"/>
          <w:sz w:val="24"/>
          <w:szCs w:val="24"/>
        </w:rPr>
        <w:t>Artículo original</w:t>
      </w:r>
    </w:p>
    <w:p w:rsidR="00E73EC8" w:rsidRPr="00563453" w:rsidRDefault="00241DC1" w:rsidP="00E73EC8">
      <w:pPr>
        <w:spacing w:before="100" w:beforeAutospacing="1" w:after="100" w:afterAutospacing="1" w:line="240" w:lineRule="auto"/>
        <w:rPr>
          <w:rFonts w:ascii="Arial" w:eastAsia="Times New Roman" w:hAnsi="Arial" w:cs="Arial"/>
          <w:bCs/>
          <w:sz w:val="24"/>
          <w:szCs w:val="24"/>
        </w:rPr>
      </w:pPr>
      <w:r w:rsidRPr="00563453">
        <w:rPr>
          <w:rFonts w:ascii="Arial" w:eastAsia="Times New Roman" w:hAnsi="Arial" w:cs="Arial"/>
          <w:bCs/>
          <w:sz w:val="24"/>
          <w:szCs w:val="24"/>
        </w:rPr>
        <w:t xml:space="preserve">Dr. C </w:t>
      </w:r>
      <w:r w:rsidR="0033416F" w:rsidRPr="00563453">
        <w:rPr>
          <w:rFonts w:ascii="Arial" w:eastAsia="Times New Roman" w:hAnsi="Arial" w:cs="Arial"/>
          <w:bCs/>
          <w:sz w:val="24"/>
          <w:szCs w:val="24"/>
        </w:rPr>
        <w:t>Dámasa Irene López S</w:t>
      </w:r>
      <w:r w:rsidR="00E73EC8" w:rsidRPr="00563453">
        <w:rPr>
          <w:rFonts w:ascii="Arial" w:eastAsia="Times New Roman" w:hAnsi="Arial" w:cs="Arial"/>
          <w:bCs/>
          <w:sz w:val="24"/>
          <w:szCs w:val="24"/>
        </w:rPr>
        <w:t xml:space="preserve">anta </w:t>
      </w:r>
      <w:proofErr w:type="spellStart"/>
      <w:r w:rsidR="004960BB" w:rsidRPr="00563453">
        <w:rPr>
          <w:rFonts w:ascii="Arial" w:eastAsia="Times New Roman" w:hAnsi="Arial" w:cs="Arial"/>
          <w:bCs/>
          <w:sz w:val="24"/>
          <w:szCs w:val="24"/>
        </w:rPr>
        <w:t>Cruz</w:t>
      </w:r>
      <w:proofErr w:type="gramStart"/>
      <w:r w:rsidR="00023E5D" w:rsidRPr="00563453">
        <w:rPr>
          <w:rFonts w:ascii="Arial" w:eastAsia="Times New Roman" w:hAnsi="Arial" w:cs="Arial"/>
          <w:bCs/>
          <w:sz w:val="24"/>
          <w:szCs w:val="24"/>
        </w:rPr>
        <w:t>;</w:t>
      </w:r>
      <w:r w:rsidR="004960BB" w:rsidRPr="00563453">
        <w:rPr>
          <w:rFonts w:ascii="Arial" w:eastAsia="Times New Roman" w:hAnsi="Arial" w:cs="Arial"/>
          <w:bCs/>
          <w:sz w:val="24"/>
          <w:szCs w:val="24"/>
          <w:vertAlign w:val="superscript"/>
        </w:rPr>
        <w:t>I</w:t>
      </w:r>
      <w:proofErr w:type="spellEnd"/>
      <w:proofErr w:type="gramEnd"/>
      <w:r w:rsidR="00525256" w:rsidRPr="00563453">
        <w:rPr>
          <w:rFonts w:ascii="Arial" w:eastAsia="Times New Roman" w:hAnsi="Arial" w:cs="Arial"/>
          <w:bCs/>
          <w:sz w:val="24"/>
          <w:szCs w:val="24"/>
          <w:vertAlign w:val="superscript"/>
        </w:rPr>
        <w:t xml:space="preserve"> </w:t>
      </w:r>
      <w:r w:rsidRPr="00563453">
        <w:rPr>
          <w:rFonts w:ascii="Arial" w:eastAsia="Times New Roman" w:hAnsi="Arial" w:cs="Arial"/>
          <w:bCs/>
          <w:sz w:val="24"/>
          <w:szCs w:val="24"/>
          <w:vertAlign w:val="superscript"/>
        </w:rPr>
        <w:t xml:space="preserve"> </w:t>
      </w:r>
      <w:r w:rsidRPr="00563453">
        <w:rPr>
          <w:rFonts w:ascii="Arial" w:eastAsia="Times New Roman" w:hAnsi="Arial" w:cs="Arial"/>
          <w:bCs/>
          <w:sz w:val="24"/>
          <w:szCs w:val="24"/>
        </w:rPr>
        <w:t xml:space="preserve">Dr. C </w:t>
      </w:r>
      <w:r w:rsidR="00401F62" w:rsidRPr="00563453">
        <w:rPr>
          <w:rFonts w:ascii="Arial" w:eastAsia="Times New Roman" w:hAnsi="Arial" w:cs="Arial"/>
          <w:bCs/>
          <w:sz w:val="24"/>
          <w:szCs w:val="24"/>
        </w:rPr>
        <w:t>Judith Apsara Caballero Báez</w:t>
      </w:r>
      <w:r w:rsidR="00023E5D" w:rsidRPr="00563453">
        <w:rPr>
          <w:rFonts w:ascii="Arial" w:eastAsia="Times New Roman" w:hAnsi="Arial" w:cs="Arial"/>
          <w:bCs/>
          <w:sz w:val="24"/>
          <w:szCs w:val="24"/>
        </w:rPr>
        <w:t>;</w:t>
      </w:r>
      <w:r w:rsidR="003910FA" w:rsidRPr="00563453">
        <w:rPr>
          <w:rFonts w:ascii="Arial" w:eastAsia="Times New Roman" w:hAnsi="Arial" w:cs="Arial"/>
          <w:bCs/>
          <w:sz w:val="24"/>
          <w:szCs w:val="24"/>
        </w:rPr>
        <w:t xml:space="preserve"> </w:t>
      </w:r>
      <w:r w:rsidR="00AF6533" w:rsidRPr="00563453">
        <w:rPr>
          <w:rFonts w:ascii="Arial" w:eastAsia="Times New Roman" w:hAnsi="Arial" w:cs="Arial"/>
          <w:bCs/>
          <w:sz w:val="24"/>
          <w:szCs w:val="24"/>
          <w:vertAlign w:val="superscript"/>
        </w:rPr>
        <w:t>ll</w:t>
      </w:r>
      <w:r w:rsidR="003910FA" w:rsidRPr="00563453">
        <w:rPr>
          <w:rFonts w:ascii="Arial" w:eastAsia="Times New Roman" w:hAnsi="Arial" w:cs="Arial"/>
          <w:bCs/>
          <w:sz w:val="24"/>
          <w:szCs w:val="24"/>
          <w:vertAlign w:val="superscript"/>
        </w:rPr>
        <w:t xml:space="preserve"> </w:t>
      </w:r>
      <w:r w:rsidR="00BD278B">
        <w:rPr>
          <w:rFonts w:ascii="Arial" w:eastAsia="Times New Roman" w:hAnsi="Arial" w:cs="Arial"/>
          <w:bCs/>
          <w:sz w:val="24"/>
          <w:szCs w:val="24"/>
        </w:rPr>
        <w:t xml:space="preserve">Dr. C </w:t>
      </w:r>
      <w:r w:rsidR="003910FA" w:rsidRPr="00563453">
        <w:rPr>
          <w:rFonts w:ascii="Arial" w:hAnsi="Arial" w:cs="Arial"/>
          <w:bCs/>
          <w:sz w:val="24"/>
          <w:szCs w:val="24"/>
          <w:shd w:val="clear" w:color="auto" w:fill="FFFFFF"/>
        </w:rPr>
        <w:t xml:space="preserve">Alejandro Antuan Díaz </w:t>
      </w:r>
      <w:proofErr w:type="spellStart"/>
      <w:r w:rsidR="003910FA" w:rsidRPr="00563453">
        <w:rPr>
          <w:rFonts w:ascii="Arial" w:hAnsi="Arial" w:cs="Arial"/>
          <w:bCs/>
          <w:sz w:val="24"/>
          <w:szCs w:val="24"/>
          <w:shd w:val="clear" w:color="auto" w:fill="FFFFFF"/>
        </w:rPr>
        <w:t>Díaz</w:t>
      </w:r>
      <w:proofErr w:type="spellEnd"/>
      <w:r w:rsidR="00023E5D" w:rsidRPr="00563453">
        <w:rPr>
          <w:rFonts w:ascii="Arial" w:hAnsi="Arial" w:cs="Arial"/>
          <w:bCs/>
          <w:sz w:val="24"/>
          <w:szCs w:val="24"/>
          <w:shd w:val="clear" w:color="auto" w:fill="FFFFFF"/>
        </w:rPr>
        <w:t xml:space="preserve"> </w:t>
      </w:r>
      <w:r w:rsidR="003910FA" w:rsidRPr="00563453">
        <w:rPr>
          <w:rFonts w:ascii="Arial" w:hAnsi="Arial" w:cs="Arial"/>
          <w:bCs/>
          <w:sz w:val="24"/>
          <w:szCs w:val="24"/>
          <w:shd w:val="clear" w:color="auto" w:fill="FFFFFF"/>
          <w:vertAlign w:val="superscript"/>
        </w:rPr>
        <w:t>III</w:t>
      </w:r>
      <w:r w:rsidR="003910FA" w:rsidRPr="00563453">
        <w:rPr>
          <w:rStyle w:val="apple-converted-space"/>
          <w:rFonts w:ascii="Arial" w:hAnsi="Arial" w:cs="Arial"/>
          <w:bCs/>
          <w:sz w:val="24"/>
          <w:szCs w:val="24"/>
          <w:shd w:val="clear" w:color="auto" w:fill="FFFFFF"/>
        </w:rPr>
        <w:t> </w:t>
      </w:r>
    </w:p>
    <w:p w:rsidR="00E73EC8" w:rsidRPr="00563453" w:rsidRDefault="00E73EC8" w:rsidP="00F1322A">
      <w:pPr>
        <w:spacing w:before="100" w:beforeAutospacing="1" w:after="100" w:afterAutospacing="1" w:line="240" w:lineRule="auto"/>
        <w:jc w:val="both"/>
        <w:rPr>
          <w:rFonts w:ascii="Arial" w:eastAsia="Times New Roman" w:hAnsi="Arial" w:cs="Arial"/>
          <w:color w:val="000000"/>
          <w:sz w:val="24"/>
          <w:szCs w:val="24"/>
        </w:rPr>
      </w:pPr>
      <w:r w:rsidRPr="00563453">
        <w:rPr>
          <w:rFonts w:ascii="Arial" w:eastAsia="Times New Roman" w:hAnsi="Arial" w:cs="Arial"/>
          <w:color w:val="000000"/>
          <w:sz w:val="24"/>
          <w:szCs w:val="24"/>
        </w:rPr>
        <w:br/>
      </w:r>
      <w:r w:rsidR="00AF6533" w:rsidRPr="00563453">
        <w:rPr>
          <w:rFonts w:ascii="Arial" w:eastAsia="Times New Roman" w:hAnsi="Arial" w:cs="Arial"/>
          <w:color w:val="000000"/>
          <w:sz w:val="24"/>
          <w:szCs w:val="24"/>
        </w:rPr>
        <w:t>I</w:t>
      </w:r>
      <w:r w:rsidR="00401F62" w:rsidRPr="00563453">
        <w:rPr>
          <w:rFonts w:ascii="Arial" w:eastAsia="Times New Roman" w:hAnsi="Arial" w:cs="Arial"/>
          <w:color w:val="000000"/>
          <w:sz w:val="24"/>
          <w:szCs w:val="24"/>
        </w:rPr>
        <w:t>.-</w:t>
      </w:r>
      <w:r w:rsidR="002F134E" w:rsidRPr="00563453">
        <w:rPr>
          <w:rFonts w:ascii="Arial" w:eastAsia="Times New Roman" w:hAnsi="Arial" w:cs="Arial"/>
          <w:color w:val="000000"/>
          <w:sz w:val="24"/>
          <w:szCs w:val="24"/>
        </w:rPr>
        <w:t xml:space="preserve">Centro Provincial de Higiene Epidemiología y Microbiología. Universidad de Ciencias Médicas. Facultad de Tecnología de la Salud. </w:t>
      </w:r>
      <w:r w:rsidR="009C7E44" w:rsidRPr="00563453">
        <w:rPr>
          <w:rFonts w:ascii="Arial" w:eastAsia="Times New Roman" w:hAnsi="Arial" w:cs="Arial"/>
          <w:color w:val="000000"/>
          <w:sz w:val="24"/>
          <w:szCs w:val="24"/>
        </w:rPr>
        <w:t>Doctor en Ciencias en Educación Médica</w:t>
      </w:r>
      <w:r w:rsidR="00415EEA" w:rsidRPr="00563453">
        <w:rPr>
          <w:rFonts w:ascii="Arial" w:eastAsia="Times New Roman" w:hAnsi="Arial" w:cs="Arial"/>
          <w:color w:val="000000"/>
          <w:sz w:val="24"/>
          <w:szCs w:val="24"/>
        </w:rPr>
        <w:t xml:space="preserve">. </w:t>
      </w:r>
      <w:r w:rsidR="002F134E" w:rsidRPr="00563453">
        <w:rPr>
          <w:rFonts w:ascii="Arial" w:eastAsia="Times New Roman" w:hAnsi="Arial" w:cs="Arial"/>
          <w:color w:val="000000"/>
          <w:sz w:val="24"/>
          <w:szCs w:val="24"/>
        </w:rPr>
        <w:t xml:space="preserve">Profesora auxiliar. Investigador agregado. </w:t>
      </w:r>
      <w:r w:rsidRPr="00563453">
        <w:rPr>
          <w:rFonts w:ascii="Arial" w:eastAsia="Times New Roman" w:hAnsi="Arial" w:cs="Arial"/>
          <w:color w:val="000000"/>
          <w:sz w:val="24"/>
          <w:szCs w:val="24"/>
        </w:rPr>
        <w:t>La Habana, Cuba.</w:t>
      </w:r>
    </w:p>
    <w:p w:rsidR="00401F62" w:rsidRPr="00563453" w:rsidRDefault="00AF6533" w:rsidP="007C5B11">
      <w:pPr>
        <w:pStyle w:val="Default"/>
        <w:rPr>
          <w:rFonts w:ascii="Arial" w:eastAsiaTheme="minorEastAsia" w:hAnsi="Arial" w:cs="Arial"/>
        </w:rPr>
      </w:pPr>
      <w:r w:rsidRPr="00563453">
        <w:rPr>
          <w:rFonts w:ascii="Arial" w:eastAsia="Times New Roman" w:hAnsi="Arial" w:cs="Arial"/>
        </w:rPr>
        <w:t>II</w:t>
      </w:r>
      <w:r w:rsidR="00401F62" w:rsidRPr="00563453">
        <w:rPr>
          <w:rFonts w:ascii="Arial" w:eastAsia="Times New Roman" w:hAnsi="Arial" w:cs="Arial"/>
        </w:rPr>
        <w:t>.-</w:t>
      </w:r>
      <w:r w:rsidR="007C5B11" w:rsidRPr="00563453">
        <w:rPr>
          <w:rFonts w:ascii="Arial" w:hAnsi="Arial" w:cs="Arial"/>
        </w:rPr>
        <w:t xml:space="preserve"> Hospital Docente Calixto García Iñiguez. Facultad Calixto García Íñiguez de La Habana. </w:t>
      </w:r>
      <w:r w:rsidR="007C5B11" w:rsidRPr="00563453">
        <w:rPr>
          <w:rFonts w:ascii="Arial" w:eastAsia="Times New Roman" w:hAnsi="Arial" w:cs="Arial"/>
        </w:rPr>
        <w:t>Doctor en Ciencias Pedagógicas. Profesora titular</w:t>
      </w:r>
      <w:r w:rsidR="007C5B11" w:rsidRPr="00563453">
        <w:rPr>
          <w:rFonts w:ascii="Arial" w:hAnsi="Arial" w:cs="Arial"/>
        </w:rPr>
        <w:t>. La Habana, Cuba.</w:t>
      </w:r>
    </w:p>
    <w:p w:rsidR="00774B7E" w:rsidRPr="00563453" w:rsidRDefault="00774B7E" w:rsidP="00774B7E">
      <w:pPr>
        <w:pStyle w:val="NormalWeb"/>
        <w:shd w:val="clear" w:color="auto" w:fill="FFFFFF"/>
        <w:spacing w:before="240" w:beforeAutospacing="0" w:after="240" w:afterAutospacing="0" w:line="265" w:lineRule="atLeast"/>
        <w:rPr>
          <w:rFonts w:ascii="Arial" w:hAnsi="Arial" w:cs="Arial"/>
        </w:rPr>
      </w:pPr>
      <w:r w:rsidRPr="00563453">
        <w:rPr>
          <w:rFonts w:ascii="Arial" w:hAnsi="Arial" w:cs="Arial"/>
        </w:rPr>
        <w:t>III. Universidad de Ciencias Médicas de La Habana, Cuba.</w:t>
      </w:r>
    </w:p>
    <w:p w:rsidR="00F1322A" w:rsidRPr="00563453" w:rsidRDefault="00774B7E" w:rsidP="009A327D">
      <w:pPr>
        <w:pStyle w:val="NormalWeb"/>
        <w:shd w:val="clear" w:color="auto" w:fill="FFFFFF"/>
        <w:spacing w:before="240" w:beforeAutospacing="0" w:after="240" w:afterAutospacing="0" w:line="265" w:lineRule="atLeast"/>
        <w:rPr>
          <w:rFonts w:ascii="Arial" w:hAnsi="Arial" w:cs="Arial"/>
          <w:color w:val="595959"/>
        </w:rPr>
      </w:pPr>
      <w:r w:rsidRPr="00563453">
        <w:rPr>
          <w:rFonts w:ascii="Arial" w:hAnsi="Arial" w:cs="Arial"/>
          <w:color w:val="595959"/>
        </w:rPr>
        <w:t> </w:t>
      </w:r>
    </w:p>
    <w:p w:rsidR="00E73EC8" w:rsidRPr="00563453" w:rsidRDefault="00E73EC8" w:rsidP="002D35DD">
      <w:pPr>
        <w:spacing w:before="100" w:beforeAutospacing="1" w:after="100" w:afterAutospacing="1" w:line="360" w:lineRule="auto"/>
        <w:rPr>
          <w:rFonts w:ascii="Arial" w:eastAsia="Times New Roman" w:hAnsi="Arial" w:cs="Arial"/>
          <w:b/>
          <w:bCs/>
          <w:color w:val="000000"/>
          <w:sz w:val="24"/>
          <w:szCs w:val="24"/>
        </w:rPr>
      </w:pPr>
      <w:r w:rsidRPr="00563453">
        <w:rPr>
          <w:rFonts w:ascii="Arial" w:eastAsia="Times New Roman" w:hAnsi="Arial" w:cs="Arial"/>
          <w:b/>
          <w:bCs/>
          <w:color w:val="000000"/>
          <w:sz w:val="24"/>
          <w:szCs w:val="24"/>
        </w:rPr>
        <w:t>RESUMEN</w:t>
      </w:r>
    </w:p>
    <w:p w:rsidR="00D94FDA" w:rsidRPr="00563453" w:rsidRDefault="003375FD" w:rsidP="002D35DD">
      <w:pPr>
        <w:autoSpaceDE w:val="0"/>
        <w:autoSpaceDN w:val="0"/>
        <w:adjustRightInd w:val="0"/>
        <w:spacing w:after="0" w:line="360" w:lineRule="auto"/>
        <w:jc w:val="both"/>
        <w:rPr>
          <w:rFonts w:ascii="Arial" w:hAnsi="Arial" w:cs="Arial"/>
          <w:sz w:val="24"/>
          <w:szCs w:val="24"/>
        </w:rPr>
      </w:pPr>
      <w:r w:rsidRPr="00563453">
        <w:rPr>
          <w:rFonts w:ascii="Arial" w:hAnsi="Arial" w:cs="Arial"/>
          <w:b/>
          <w:sz w:val="24"/>
          <w:szCs w:val="24"/>
        </w:rPr>
        <w:t>Introducción:</w:t>
      </w:r>
      <w:r w:rsidRPr="00563453">
        <w:rPr>
          <w:rFonts w:ascii="Arial" w:hAnsi="Arial" w:cs="Arial"/>
          <w:sz w:val="24"/>
          <w:szCs w:val="24"/>
        </w:rPr>
        <w:t xml:space="preserve"> s</w:t>
      </w:r>
      <w:r w:rsidR="008631DD" w:rsidRPr="00563453">
        <w:rPr>
          <w:rFonts w:ascii="Arial" w:hAnsi="Arial" w:cs="Arial"/>
          <w:sz w:val="24"/>
          <w:szCs w:val="24"/>
        </w:rPr>
        <w:t>e lle</w:t>
      </w:r>
      <w:r w:rsidR="00940F9F" w:rsidRPr="00563453">
        <w:rPr>
          <w:rFonts w:ascii="Arial" w:hAnsi="Arial" w:cs="Arial"/>
          <w:sz w:val="24"/>
          <w:szCs w:val="24"/>
        </w:rPr>
        <w:t xml:space="preserve">vó a cabo la </w:t>
      </w:r>
      <w:r w:rsidR="00F765AD" w:rsidRPr="00563453">
        <w:rPr>
          <w:rFonts w:ascii="Arial" w:hAnsi="Arial" w:cs="Arial"/>
          <w:sz w:val="24"/>
          <w:szCs w:val="24"/>
        </w:rPr>
        <w:t>estructura</w:t>
      </w:r>
      <w:r w:rsidR="00940F9F" w:rsidRPr="00563453">
        <w:rPr>
          <w:rFonts w:ascii="Arial" w:hAnsi="Arial" w:cs="Arial"/>
          <w:sz w:val="24"/>
          <w:szCs w:val="24"/>
        </w:rPr>
        <w:t xml:space="preserve"> de un</w:t>
      </w:r>
      <w:r w:rsidR="008631DD" w:rsidRPr="00563453">
        <w:rPr>
          <w:rFonts w:ascii="Arial" w:hAnsi="Arial" w:cs="Arial"/>
          <w:sz w:val="24"/>
          <w:szCs w:val="24"/>
        </w:rPr>
        <w:t xml:space="preserve">a estrategia educativa para el mejoramiento del desempeño de los médicos y enfermeras de la familia, en tres áreas de salud del </w:t>
      </w:r>
      <w:r w:rsidR="00D94FDA" w:rsidRPr="00563453">
        <w:rPr>
          <w:rFonts w:ascii="Arial" w:hAnsi="Arial" w:cs="Arial"/>
          <w:sz w:val="24"/>
          <w:szCs w:val="24"/>
        </w:rPr>
        <w:t xml:space="preserve">municipio Boyeros en La Habana. </w:t>
      </w:r>
    </w:p>
    <w:p w:rsidR="00D94FDA" w:rsidRPr="00563453" w:rsidRDefault="00D94FDA" w:rsidP="002D35DD">
      <w:pPr>
        <w:autoSpaceDE w:val="0"/>
        <w:autoSpaceDN w:val="0"/>
        <w:adjustRightInd w:val="0"/>
        <w:spacing w:after="0" w:line="360" w:lineRule="auto"/>
        <w:jc w:val="both"/>
        <w:rPr>
          <w:rFonts w:ascii="Arial" w:hAnsi="Arial" w:cs="Arial"/>
          <w:sz w:val="24"/>
          <w:szCs w:val="24"/>
        </w:rPr>
      </w:pPr>
      <w:r w:rsidRPr="00563453">
        <w:rPr>
          <w:rFonts w:ascii="Arial" w:hAnsi="Arial" w:cs="Arial"/>
          <w:b/>
          <w:sz w:val="24"/>
          <w:szCs w:val="24"/>
        </w:rPr>
        <w:t>Objetivo</w:t>
      </w:r>
      <w:r w:rsidRPr="00563453">
        <w:rPr>
          <w:rFonts w:ascii="Arial" w:hAnsi="Arial" w:cs="Arial"/>
          <w:sz w:val="24"/>
          <w:szCs w:val="24"/>
        </w:rPr>
        <w:t>: diseñar una estrategia educativa para el mejoramiento del desempeño de médico y enfermera de la familia en el manejo de la Rabia.</w:t>
      </w:r>
    </w:p>
    <w:p w:rsidR="00796170" w:rsidRPr="00563453" w:rsidRDefault="003375FD" w:rsidP="002D35DD">
      <w:pPr>
        <w:autoSpaceDE w:val="0"/>
        <w:autoSpaceDN w:val="0"/>
        <w:adjustRightInd w:val="0"/>
        <w:spacing w:after="0" w:line="360" w:lineRule="auto"/>
        <w:jc w:val="both"/>
        <w:rPr>
          <w:rStyle w:val="apple-converted-space"/>
          <w:rFonts w:ascii="Arial" w:hAnsi="Arial" w:cs="Arial"/>
          <w:sz w:val="24"/>
          <w:szCs w:val="24"/>
          <w:shd w:val="clear" w:color="auto" w:fill="FFFFFF"/>
        </w:rPr>
      </w:pPr>
      <w:r w:rsidRPr="00563453">
        <w:rPr>
          <w:rFonts w:ascii="Arial" w:hAnsi="Arial" w:cs="Arial"/>
          <w:b/>
          <w:sz w:val="24"/>
          <w:szCs w:val="24"/>
        </w:rPr>
        <w:t>Métodos:</w:t>
      </w:r>
      <w:r w:rsidRPr="00563453">
        <w:rPr>
          <w:rFonts w:ascii="Arial" w:hAnsi="Arial" w:cs="Arial"/>
          <w:sz w:val="24"/>
          <w:szCs w:val="24"/>
        </w:rPr>
        <w:t xml:space="preserve"> </w:t>
      </w:r>
      <w:r w:rsidR="00D94FDA" w:rsidRPr="00563453">
        <w:rPr>
          <w:rFonts w:ascii="Arial" w:hAnsi="Arial" w:cs="Arial"/>
          <w:sz w:val="24"/>
          <w:szCs w:val="24"/>
        </w:rPr>
        <w:t>proyecto</w:t>
      </w:r>
      <w:r w:rsidRPr="00563453">
        <w:rPr>
          <w:rFonts w:ascii="Arial" w:hAnsi="Arial" w:cs="Arial"/>
          <w:sz w:val="24"/>
          <w:szCs w:val="24"/>
        </w:rPr>
        <w:t xml:space="preserve"> de desarrollo, p</w:t>
      </w:r>
      <w:r w:rsidR="00295B42" w:rsidRPr="00563453">
        <w:rPr>
          <w:rFonts w:ascii="Arial" w:hAnsi="Arial" w:cs="Arial"/>
          <w:sz w:val="24"/>
          <w:szCs w:val="24"/>
        </w:rPr>
        <w:t>rospectivo</w:t>
      </w:r>
      <w:r w:rsidRPr="00563453">
        <w:rPr>
          <w:rFonts w:ascii="Arial" w:hAnsi="Arial" w:cs="Arial"/>
          <w:sz w:val="24"/>
          <w:szCs w:val="24"/>
        </w:rPr>
        <w:t xml:space="preserve">. </w:t>
      </w:r>
      <w:r w:rsidR="004C008D" w:rsidRPr="00563453">
        <w:rPr>
          <w:rFonts w:ascii="Arial" w:hAnsi="Arial" w:cs="Arial"/>
          <w:sz w:val="24"/>
          <w:szCs w:val="24"/>
        </w:rPr>
        <w:t>S</w:t>
      </w:r>
      <w:r w:rsidR="004C008D" w:rsidRPr="00563453">
        <w:rPr>
          <w:rFonts w:ascii="Arial" w:hAnsi="Arial" w:cs="Arial"/>
          <w:sz w:val="24"/>
          <w:szCs w:val="24"/>
          <w:shd w:val="clear" w:color="auto" w:fill="FFFFFF"/>
        </w:rPr>
        <w:t>e utilizaron indagaciones</w:t>
      </w:r>
      <w:r w:rsidR="009A56C3" w:rsidRPr="00563453">
        <w:rPr>
          <w:rFonts w:ascii="Arial" w:hAnsi="Arial" w:cs="Arial"/>
          <w:sz w:val="24"/>
          <w:szCs w:val="24"/>
          <w:shd w:val="clear" w:color="auto" w:fill="FFFFFF"/>
        </w:rPr>
        <w:t xml:space="preserve"> teóricas y empíricas, mediante la aplicación de instrumentos</w:t>
      </w:r>
      <w:r w:rsidR="004C008D" w:rsidRPr="00563453">
        <w:rPr>
          <w:rFonts w:ascii="Arial" w:hAnsi="Arial" w:cs="Arial"/>
          <w:sz w:val="24"/>
          <w:szCs w:val="24"/>
          <w:shd w:val="clear" w:color="auto" w:fill="FFFFFF"/>
        </w:rPr>
        <w:t xml:space="preserve"> y </w:t>
      </w:r>
      <w:r w:rsidR="008917B3" w:rsidRPr="00563453">
        <w:rPr>
          <w:rFonts w:ascii="Arial" w:hAnsi="Arial" w:cs="Arial"/>
          <w:sz w:val="24"/>
          <w:szCs w:val="24"/>
          <w:shd w:val="clear" w:color="auto" w:fill="FFFFFF"/>
        </w:rPr>
        <w:t xml:space="preserve">se </w:t>
      </w:r>
      <w:r w:rsidR="008917B3" w:rsidRPr="00563453">
        <w:rPr>
          <w:rFonts w:ascii="Arial" w:hAnsi="Arial" w:cs="Arial"/>
          <w:bCs/>
          <w:sz w:val="24"/>
          <w:szCs w:val="24"/>
        </w:rPr>
        <w:t xml:space="preserve">logró </w:t>
      </w:r>
      <w:r w:rsidR="008C151D" w:rsidRPr="00563453">
        <w:rPr>
          <w:rFonts w:ascii="Arial" w:hAnsi="Arial" w:cs="Arial"/>
          <w:bCs/>
          <w:sz w:val="24"/>
          <w:szCs w:val="24"/>
        </w:rPr>
        <w:t xml:space="preserve">con la utilización de la prueba de Mc </w:t>
      </w:r>
      <w:proofErr w:type="spellStart"/>
      <w:r w:rsidR="008C151D" w:rsidRPr="00563453">
        <w:rPr>
          <w:rFonts w:ascii="Arial" w:hAnsi="Arial" w:cs="Arial"/>
          <w:bCs/>
          <w:sz w:val="24"/>
          <w:szCs w:val="24"/>
        </w:rPr>
        <w:t>Nemar</w:t>
      </w:r>
      <w:proofErr w:type="spellEnd"/>
      <w:r w:rsidR="008C151D" w:rsidRPr="00563453">
        <w:rPr>
          <w:rFonts w:ascii="Arial" w:hAnsi="Arial" w:cs="Arial"/>
          <w:bCs/>
          <w:sz w:val="24"/>
          <w:szCs w:val="24"/>
        </w:rPr>
        <w:t xml:space="preserve">, </w:t>
      </w:r>
      <w:r w:rsidR="00E0284E" w:rsidRPr="00563453">
        <w:rPr>
          <w:rFonts w:ascii="Arial" w:hAnsi="Arial" w:cs="Arial"/>
          <w:bCs/>
          <w:sz w:val="24"/>
          <w:szCs w:val="24"/>
        </w:rPr>
        <w:t>medir viabilidad de la estrategia y</w:t>
      </w:r>
      <w:r w:rsidR="00E0284E" w:rsidRPr="00563453">
        <w:rPr>
          <w:rFonts w:ascii="Arial" w:hAnsi="Arial" w:cs="Arial"/>
          <w:sz w:val="24"/>
          <w:szCs w:val="24"/>
          <w:shd w:val="clear" w:color="auto" w:fill="FFFFFF"/>
        </w:rPr>
        <w:t xml:space="preserve"> se </w:t>
      </w:r>
      <w:r w:rsidR="00D91033" w:rsidRPr="00563453">
        <w:rPr>
          <w:rFonts w:ascii="Arial" w:hAnsi="Arial" w:cs="Arial"/>
          <w:sz w:val="24"/>
          <w:szCs w:val="24"/>
          <w:shd w:val="clear" w:color="auto" w:fill="FFFFFF"/>
        </w:rPr>
        <w:t>realizó</w:t>
      </w:r>
      <w:r w:rsidR="00D91033" w:rsidRPr="00563453">
        <w:rPr>
          <w:rFonts w:ascii="Arial" w:hAnsi="Arial" w:cs="Arial"/>
          <w:color w:val="595959"/>
          <w:sz w:val="24"/>
          <w:szCs w:val="24"/>
          <w:shd w:val="clear" w:color="auto" w:fill="FFFFFF"/>
        </w:rPr>
        <w:t xml:space="preserve"> </w:t>
      </w:r>
      <w:r w:rsidR="00D91033" w:rsidRPr="00563453">
        <w:rPr>
          <w:rFonts w:ascii="Arial" w:hAnsi="Arial" w:cs="Arial"/>
          <w:sz w:val="24"/>
          <w:szCs w:val="24"/>
          <w:shd w:val="clear" w:color="auto" w:fill="FFFFFF"/>
        </w:rPr>
        <w:t>consulta</w:t>
      </w:r>
      <w:r w:rsidR="00E0284E" w:rsidRPr="00563453">
        <w:rPr>
          <w:rFonts w:ascii="Arial" w:hAnsi="Arial" w:cs="Arial"/>
          <w:sz w:val="24"/>
          <w:szCs w:val="24"/>
          <w:shd w:val="clear" w:color="auto" w:fill="FFFFFF"/>
        </w:rPr>
        <w:t xml:space="preserve"> a </w:t>
      </w:r>
      <w:r w:rsidR="008C151D" w:rsidRPr="00563453">
        <w:rPr>
          <w:rFonts w:ascii="Arial" w:hAnsi="Arial" w:cs="Arial"/>
          <w:sz w:val="24"/>
          <w:szCs w:val="24"/>
          <w:shd w:val="clear" w:color="auto" w:fill="FFFFFF"/>
        </w:rPr>
        <w:t>especialistas</w:t>
      </w:r>
      <w:r w:rsidR="004C008D" w:rsidRPr="00563453">
        <w:rPr>
          <w:rFonts w:ascii="Arial" w:hAnsi="Arial" w:cs="Arial"/>
          <w:sz w:val="24"/>
          <w:szCs w:val="24"/>
          <w:shd w:val="clear" w:color="auto" w:fill="FFFFFF"/>
        </w:rPr>
        <w:t>.</w:t>
      </w:r>
    </w:p>
    <w:p w:rsidR="00796170" w:rsidRPr="00563453" w:rsidRDefault="00796170" w:rsidP="00332523">
      <w:pPr>
        <w:tabs>
          <w:tab w:val="left" w:pos="330"/>
        </w:tabs>
        <w:spacing w:line="360" w:lineRule="auto"/>
        <w:ind w:right="-1"/>
        <w:jc w:val="both"/>
        <w:rPr>
          <w:rFonts w:ascii="Arial" w:hAnsi="Arial" w:cs="Arial"/>
          <w:sz w:val="24"/>
          <w:szCs w:val="24"/>
        </w:rPr>
      </w:pPr>
      <w:r w:rsidRPr="00563453">
        <w:rPr>
          <w:rStyle w:val="apple-converted-space"/>
          <w:rFonts w:ascii="Arial" w:hAnsi="Arial" w:cs="Arial"/>
          <w:b/>
          <w:sz w:val="24"/>
          <w:szCs w:val="24"/>
          <w:shd w:val="clear" w:color="auto" w:fill="FFFFFF"/>
        </w:rPr>
        <w:t>Resultado</w:t>
      </w:r>
      <w:r w:rsidR="0089236C" w:rsidRPr="00563453">
        <w:rPr>
          <w:rStyle w:val="apple-converted-space"/>
          <w:rFonts w:ascii="Arial" w:hAnsi="Arial" w:cs="Arial"/>
          <w:b/>
          <w:sz w:val="24"/>
          <w:szCs w:val="24"/>
          <w:shd w:val="clear" w:color="auto" w:fill="FFFFFF"/>
        </w:rPr>
        <w:t>s</w:t>
      </w:r>
      <w:r w:rsidRPr="00563453">
        <w:rPr>
          <w:rStyle w:val="apple-converted-space"/>
          <w:rFonts w:ascii="Arial" w:hAnsi="Arial" w:cs="Arial"/>
          <w:sz w:val="24"/>
          <w:szCs w:val="24"/>
          <w:shd w:val="clear" w:color="auto" w:fill="FFFFFF"/>
        </w:rPr>
        <w:t xml:space="preserve">: </w:t>
      </w:r>
      <w:r w:rsidR="00E0284E" w:rsidRPr="00563453">
        <w:rPr>
          <w:rStyle w:val="apple-converted-space"/>
          <w:rFonts w:ascii="Arial" w:hAnsi="Arial" w:cs="Arial"/>
          <w:sz w:val="24"/>
          <w:szCs w:val="24"/>
          <w:shd w:val="clear" w:color="auto" w:fill="FFFFFF"/>
        </w:rPr>
        <w:t xml:space="preserve">la </w:t>
      </w:r>
      <w:r w:rsidR="00E0284E" w:rsidRPr="00563453">
        <w:rPr>
          <w:rFonts w:ascii="Arial" w:hAnsi="Arial" w:cs="Arial"/>
          <w:sz w:val="24"/>
          <w:szCs w:val="24"/>
        </w:rPr>
        <w:t>valoración de los instrumentos aplicados a la evaluación de médicos y enfermeras de la familia, para el mejoramiento del desempeño en las áreas de Wajay, Capdevila y Allende en el municipio Boyeros, mediante la consulta a especialistas y el pre-experimento realizado, constataron la viabilidad de la</w:t>
      </w:r>
      <w:r w:rsidR="00332523" w:rsidRPr="00563453">
        <w:rPr>
          <w:rFonts w:ascii="Arial" w:hAnsi="Arial" w:cs="Arial"/>
          <w:sz w:val="24"/>
          <w:szCs w:val="24"/>
        </w:rPr>
        <w:t xml:space="preserve"> Estrategia educativa propuesta,</w:t>
      </w:r>
      <w:r w:rsidRPr="00563453">
        <w:rPr>
          <w:rFonts w:ascii="Arial" w:hAnsi="Arial" w:cs="Arial"/>
          <w:sz w:val="24"/>
          <w:szCs w:val="24"/>
        </w:rPr>
        <w:t xml:space="preserve"> </w:t>
      </w:r>
      <w:r w:rsidR="00332523" w:rsidRPr="00563453">
        <w:rPr>
          <w:rFonts w:ascii="Arial" w:hAnsi="Arial" w:cs="Arial"/>
          <w:sz w:val="24"/>
          <w:szCs w:val="24"/>
          <w:lang w:val="es-ES_tradnl"/>
        </w:rPr>
        <w:t>para el mejoramiento del desempeño en el manejo de la</w:t>
      </w:r>
      <w:r w:rsidRPr="00563453">
        <w:rPr>
          <w:rFonts w:ascii="Arial" w:hAnsi="Arial" w:cs="Arial"/>
          <w:sz w:val="24"/>
          <w:szCs w:val="24"/>
          <w:lang w:val="es-ES_tradnl"/>
        </w:rPr>
        <w:t xml:space="preserve"> Rabia</w:t>
      </w:r>
      <w:r w:rsidRPr="00563453">
        <w:rPr>
          <w:rFonts w:ascii="Arial" w:hAnsi="Arial" w:cs="Arial"/>
          <w:sz w:val="24"/>
          <w:szCs w:val="24"/>
        </w:rPr>
        <w:t>, para satisfacer las  necesidades de salud de la población, lo que enriquece el marco teórico de las Ciencias de la Educación Médica, Ciencias de la Enfermería y las Ciencias Médicas.</w:t>
      </w:r>
    </w:p>
    <w:p w:rsidR="00445507" w:rsidRPr="00563453" w:rsidRDefault="00796170" w:rsidP="00C84F4D">
      <w:pPr>
        <w:tabs>
          <w:tab w:val="left" w:pos="255"/>
        </w:tabs>
        <w:spacing w:after="0" w:line="360" w:lineRule="auto"/>
        <w:jc w:val="both"/>
        <w:rPr>
          <w:rFonts w:ascii="Arial" w:hAnsi="Arial" w:cs="Arial"/>
          <w:bCs/>
          <w:sz w:val="24"/>
          <w:szCs w:val="24"/>
        </w:rPr>
      </w:pPr>
      <w:r w:rsidRPr="00563453">
        <w:rPr>
          <w:rStyle w:val="apple-converted-space"/>
          <w:rFonts w:ascii="Arial" w:hAnsi="Arial" w:cs="Arial"/>
          <w:b/>
          <w:sz w:val="24"/>
          <w:szCs w:val="24"/>
          <w:shd w:val="clear" w:color="auto" w:fill="FFFFFF"/>
        </w:rPr>
        <w:lastRenderedPageBreak/>
        <w:t>Conclusi</w:t>
      </w:r>
      <w:r w:rsidR="00495D54" w:rsidRPr="00563453">
        <w:rPr>
          <w:rStyle w:val="apple-converted-space"/>
          <w:rFonts w:ascii="Arial" w:hAnsi="Arial" w:cs="Arial"/>
          <w:b/>
          <w:sz w:val="24"/>
          <w:szCs w:val="24"/>
          <w:shd w:val="clear" w:color="auto" w:fill="FFFFFF"/>
        </w:rPr>
        <w:t>ones</w:t>
      </w:r>
      <w:r w:rsidRPr="00563453">
        <w:rPr>
          <w:rStyle w:val="apple-converted-space"/>
          <w:rFonts w:ascii="Arial" w:hAnsi="Arial" w:cs="Arial"/>
          <w:sz w:val="24"/>
          <w:szCs w:val="24"/>
          <w:shd w:val="clear" w:color="auto" w:fill="FFFFFF"/>
        </w:rPr>
        <w:t xml:space="preserve">: </w:t>
      </w:r>
      <w:r w:rsidR="00495D54" w:rsidRPr="00563453">
        <w:rPr>
          <w:rFonts w:ascii="Arial" w:hAnsi="Arial" w:cs="Arial"/>
          <w:sz w:val="24"/>
          <w:szCs w:val="24"/>
          <w:shd w:val="clear" w:color="auto" w:fill="FFFFFF"/>
        </w:rPr>
        <w:t xml:space="preserve">se diseña una estrategia educativa </w:t>
      </w:r>
      <w:r w:rsidR="00445507" w:rsidRPr="00563453">
        <w:rPr>
          <w:rFonts w:ascii="Arial" w:hAnsi="Arial" w:cs="Arial"/>
          <w:bCs/>
          <w:sz w:val="24"/>
          <w:szCs w:val="24"/>
        </w:rPr>
        <w:t>en su dinámica en la práctica, permite identificar la relación de subordinación entre</w:t>
      </w:r>
      <w:r w:rsidR="00445507" w:rsidRPr="00563453">
        <w:rPr>
          <w:rFonts w:ascii="Arial" w:hAnsi="Arial" w:cs="Arial"/>
          <w:sz w:val="24"/>
          <w:szCs w:val="24"/>
        </w:rPr>
        <w:t xml:space="preserve"> la Educación en el trabajo y </w:t>
      </w:r>
      <w:r w:rsidR="00445507" w:rsidRPr="00563453">
        <w:rPr>
          <w:rFonts w:ascii="Arial" w:hAnsi="Arial" w:cs="Arial"/>
          <w:sz w:val="24"/>
          <w:szCs w:val="24"/>
          <w:shd w:val="clear" w:color="auto" w:fill="FFFFFF"/>
        </w:rPr>
        <w:t>la integración docente-asistencial-investigativa</w:t>
      </w:r>
      <w:r w:rsidR="00445507" w:rsidRPr="00563453">
        <w:rPr>
          <w:rFonts w:ascii="Arial" w:hAnsi="Arial" w:cs="Arial"/>
          <w:color w:val="595959"/>
          <w:sz w:val="24"/>
          <w:szCs w:val="24"/>
          <w:shd w:val="clear" w:color="auto" w:fill="FFFFFF"/>
        </w:rPr>
        <w:t xml:space="preserve"> </w:t>
      </w:r>
      <w:r w:rsidR="00445507" w:rsidRPr="00563453">
        <w:rPr>
          <w:rFonts w:ascii="Arial" w:hAnsi="Arial" w:cs="Arial"/>
          <w:sz w:val="24"/>
          <w:szCs w:val="24"/>
          <w:shd w:val="clear" w:color="auto" w:fill="FFFFFF"/>
        </w:rPr>
        <w:t>estimula la educación continuada</w:t>
      </w:r>
      <w:r w:rsidR="00445507" w:rsidRPr="00563453">
        <w:rPr>
          <w:rFonts w:ascii="Arial" w:hAnsi="Arial" w:cs="Arial"/>
          <w:sz w:val="24"/>
          <w:szCs w:val="24"/>
        </w:rPr>
        <w:t xml:space="preserve"> las necesidades en la satisfacción de salud de la población que acude al Primer Nivel de la Atención Médica y el desempeño en el manejo de la Rabia, lo que enriquece el marco teórico de las Ciencias de la Educación Médica, de las Ciencias de la Enfermería y las Ciencias Médicas.</w:t>
      </w:r>
      <w:r w:rsidR="00445507" w:rsidRPr="00563453">
        <w:rPr>
          <w:rFonts w:ascii="Arial" w:hAnsi="Arial" w:cs="Arial"/>
          <w:sz w:val="24"/>
          <w:szCs w:val="24"/>
          <w:shd w:val="clear" w:color="auto" w:fill="FFFFFF"/>
        </w:rPr>
        <w:t xml:space="preserve"> </w:t>
      </w:r>
    </w:p>
    <w:p w:rsidR="00E73EC8" w:rsidRPr="00563453" w:rsidRDefault="00E73EC8" w:rsidP="00AD4BF5">
      <w:pPr>
        <w:tabs>
          <w:tab w:val="left" w:pos="8647"/>
        </w:tabs>
        <w:autoSpaceDE w:val="0"/>
        <w:autoSpaceDN w:val="0"/>
        <w:adjustRightInd w:val="0"/>
        <w:spacing w:after="0" w:line="360" w:lineRule="auto"/>
        <w:jc w:val="both"/>
        <w:rPr>
          <w:rFonts w:ascii="Arial" w:eastAsia="Times New Roman" w:hAnsi="Arial" w:cs="Arial"/>
          <w:sz w:val="24"/>
          <w:szCs w:val="24"/>
        </w:rPr>
      </w:pPr>
      <w:r w:rsidRPr="00563453">
        <w:rPr>
          <w:rFonts w:ascii="Arial" w:eastAsia="Times New Roman" w:hAnsi="Arial" w:cs="Arial"/>
          <w:b/>
          <w:bCs/>
          <w:color w:val="000000"/>
          <w:sz w:val="24"/>
          <w:szCs w:val="24"/>
        </w:rPr>
        <w:t>Palabras clave:</w:t>
      </w:r>
      <w:r w:rsidRPr="00563453">
        <w:rPr>
          <w:rFonts w:ascii="Arial" w:eastAsia="Times New Roman" w:hAnsi="Arial" w:cs="Arial"/>
          <w:color w:val="000000"/>
          <w:sz w:val="24"/>
          <w:szCs w:val="24"/>
        </w:rPr>
        <w:t> </w:t>
      </w:r>
      <w:r w:rsidR="003035D9" w:rsidRPr="00563453">
        <w:rPr>
          <w:rFonts w:ascii="Arial" w:eastAsia="Times New Roman" w:hAnsi="Arial" w:cs="Arial"/>
          <w:sz w:val="24"/>
          <w:szCs w:val="24"/>
        </w:rPr>
        <w:t>estrategia educativa</w:t>
      </w:r>
      <w:r w:rsidRPr="00563453">
        <w:rPr>
          <w:rFonts w:ascii="Arial" w:eastAsia="Times New Roman" w:hAnsi="Arial" w:cs="Arial"/>
          <w:sz w:val="24"/>
          <w:szCs w:val="24"/>
        </w:rPr>
        <w:t xml:space="preserve">, </w:t>
      </w:r>
      <w:r w:rsidR="003035D9" w:rsidRPr="00563453">
        <w:rPr>
          <w:rFonts w:ascii="Arial" w:eastAsia="Times New Roman" w:hAnsi="Arial" w:cs="Arial"/>
          <w:sz w:val="24"/>
          <w:szCs w:val="24"/>
        </w:rPr>
        <w:t>tarea de desempeño, Rabia</w:t>
      </w:r>
      <w:r w:rsidR="00F1322A" w:rsidRPr="00563453">
        <w:rPr>
          <w:rFonts w:ascii="Arial" w:eastAsia="Times New Roman" w:hAnsi="Arial" w:cs="Arial"/>
          <w:sz w:val="24"/>
          <w:szCs w:val="24"/>
        </w:rPr>
        <w:t xml:space="preserve">, </w:t>
      </w:r>
      <w:r w:rsidR="00F1322A" w:rsidRPr="00563453">
        <w:rPr>
          <w:rFonts w:ascii="Arial" w:hAnsi="Arial" w:cs="Arial"/>
          <w:sz w:val="24"/>
          <w:szCs w:val="24"/>
        </w:rPr>
        <w:t>Educación Médica</w:t>
      </w:r>
      <w:r w:rsidR="00C84F4D" w:rsidRPr="00563453">
        <w:rPr>
          <w:rFonts w:ascii="Arial" w:hAnsi="Arial" w:cs="Arial"/>
          <w:sz w:val="24"/>
          <w:szCs w:val="24"/>
        </w:rPr>
        <w:t>,</w:t>
      </w:r>
      <w:r w:rsidR="00C84F4D" w:rsidRPr="00563453">
        <w:rPr>
          <w:rFonts w:ascii="Arial" w:hAnsi="Arial" w:cs="Arial"/>
          <w:sz w:val="24"/>
          <w:szCs w:val="24"/>
          <w:shd w:val="clear" w:color="auto" w:fill="FFFFFF"/>
        </w:rPr>
        <w:t xml:space="preserve"> educación médica continua</w:t>
      </w:r>
    </w:p>
    <w:p w:rsidR="00E73EC8" w:rsidRPr="00563453" w:rsidRDefault="00E73EC8" w:rsidP="002D35DD">
      <w:pPr>
        <w:spacing w:after="0" w:line="360" w:lineRule="auto"/>
        <w:rPr>
          <w:rFonts w:ascii="Arial" w:eastAsia="Times New Roman" w:hAnsi="Arial" w:cs="Arial"/>
          <w:sz w:val="24"/>
          <w:szCs w:val="24"/>
        </w:rPr>
      </w:pPr>
    </w:p>
    <w:p w:rsidR="00E73EC8" w:rsidRPr="00563453" w:rsidRDefault="00E73EC8" w:rsidP="0089236C">
      <w:pPr>
        <w:spacing w:before="100" w:beforeAutospacing="1" w:after="100" w:afterAutospacing="1" w:line="240" w:lineRule="auto"/>
        <w:jc w:val="both"/>
        <w:rPr>
          <w:rFonts w:ascii="Arial" w:hAnsi="Arial" w:cs="Arial"/>
          <w:sz w:val="24"/>
          <w:szCs w:val="24"/>
          <w:shd w:val="clear" w:color="auto" w:fill="FFFFFF"/>
        </w:rPr>
      </w:pPr>
      <w:r w:rsidRPr="00563453">
        <w:rPr>
          <w:rFonts w:ascii="Arial" w:eastAsia="Times New Roman" w:hAnsi="Arial" w:cs="Arial"/>
          <w:b/>
          <w:bCs/>
          <w:color w:val="000000"/>
          <w:sz w:val="24"/>
          <w:szCs w:val="24"/>
        </w:rPr>
        <w:t>INTRODUCCIÓN</w:t>
      </w:r>
    </w:p>
    <w:p w:rsidR="00212B97" w:rsidRPr="00563453" w:rsidRDefault="00212B97" w:rsidP="0089236C">
      <w:pPr>
        <w:tabs>
          <w:tab w:val="left" w:pos="567"/>
          <w:tab w:val="left" w:pos="8364"/>
          <w:tab w:val="left" w:pos="8505"/>
          <w:tab w:val="left" w:pos="8647"/>
        </w:tabs>
        <w:spacing w:line="240" w:lineRule="auto"/>
        <w:jc w:val="both"/>
        <w:rPr>
          <w:rFonts w:ascii="Arial" w:hAnsi="Arial" w:cs="Arial"/>
          <w:sz w:val="24"/>
          <w:szCs w:val="24"/>
        </w:rPr>
      </w:pPr>
      <w:r w:rsidRPr="00563453">
        <w:rPr>
          <w:rFonts w:ascii="Arial" w:hAnsi="Arial" w:cs="Arial"/>
          <w:sz w:val="24"/>
          <w:szCs w:val="24"/>
        </w:rPr>
        <w:t>En el informe del año 2017, la Organización Mundial de la Salud (OMS) reportó la aparición de Rabia canina en el 40% de las personas mordidas por animales presuntamente rabiosos, en este análisis realizado por la OMS, se declara que el 95% de los pacientes son menores de 15 años, aunque cualquier grupo etario está predispuesto a contraer la enfermedad, ante la mordida de un animal infectado por el virus.</w:t>
      </w:r>
      <w:r w:rsidRPr="00563453">
        <w:rPr>
          <w:rFonts w:ascii="Arial" w:hAnsi="Arial" w:cs="Arial"/>
          <w:sz w:val="24"/>
          <w:szCs w:val="24"/>
          <w:vertAlign w:val="superscript"/>
        </w:rPr>
        <w:t>1, 2,3</w:t>
      </w:r>
    </w:p>
    <w:p w:rsidR="00212B97" w:rsidRPr="00563453" w:rsidRDefault="00212B97" w:rsidP="0089236C">
      <w:pPr>
        <w:tabs>
          <w:tab w:val="left" w:pos="567"/>
        </w:tabs>
        <w:spacing w:line="240" w:lineRule="auto"/>
        <w:jc w:val="both"/>
        <w:rPr>
          <w:rFonts w:ascii="Arial" w:hAnsi="Arial" w:cs="Arial"/>
          <w:color w:val="FF0000"/>
          <w:sz w:val="24"/>
          <w:szCs w:val="24"/>
        </w:rPr>
      </w:pPr>
      <w:r w:rsidRPr="00563453">
        <w:rPr>
          <w:rFonts w:ascii="Arial" w:hAnsi="Arial" w:cs="Arial"/>
          <w:sz w:val="24"/>
          <w:szCs w:val="24"/>
        </w:rPr>
        <w:t>En Cuba, el seguimiento y control de la enfermedad se centra en la actividad de promoción, control y prevención de la salud poblacional y el manejo del animal doméstico y silvestre, hoy radica esta responsabilidad del diagnóstico en los Centros Municipales de Higiene y Epidemiología de cada territorio en particular.</w:t>
      </w:r>
    </w:p>
    <w:p w:rsidR="001F2246" w:rsidRPr="00563453" w:rsidRDefault="00212B97" w:rsidP="0089236C">
      <w:pPr>
        <w:tabs>
          <w:tab w:val="left" w:pos="567"/>
        </w:tabs>
        <w:spacing w:line="240" w:lineRule="auto"/>
        <w:jc w:val="both"/>
        <w:rPr>
          <w:rFonts w:ascii="Arial" w:hAnsi="Arial" w:cs="Arial"/>
          <w:sz w:val="24"/>
          <w:szCs w:val="24"/>
        </w:rPr>
      </w:pPr>
      <w:r w:rsidRPr="00563453">
        <w:rPr>
          <w:rFonts w:ascii="Arial" w:hAnsi="Arial" w:cs="Arial"/>
          <w:sz w:val="24"/>
          <w:szCs w:val="24"/>
        </w:rPr>
        <w:t>En La Habana, en los años 90 la tendencia al aumento en la positividad ocurrió en la especie mangosta. En la actualidad, a pesar de que se realiza la campaña de vacunación canina y felina, la positividad en la población canina en el periodo comprendido entre los años 2012 y 2017 se encuentra en un 41,26%.</w:t>
      </w:r>
    </w:p>
    <w:p w:rsidR="00212B97" w:rsidRPr="00563453" w:rsidRDefault="00212B97" w:rsidP="0089236C">
      <w:pPr>
        <w:tabs>
          <w:tab w:val="left" w:pos="567"/>
        </w:tabs>
        <w:spacing w:line="240" w:lineRule="auto"/>
        <w:jc w:val="both"/>
        <w:rPr>
          <w:rFonts w:ascii="Arial" w:hAnsi="Arial" w:cs="Arial"/>
          <w:sz w:val="24"/>
          <w:szCs w:val="24"/>
        </w:rPr>
      </w:pPr>
      <w:r w:rsidRPr="00563453">
        <w:rPr>
          <w:rFonts w:ascii="Arial" w:hAnsi="Arial" w:cs="Arial"/>
          <w:sz w:val="24"/>
          <w:szCs w:val="24"/>
        </w:rPr>
        <w:t>El promedio anual de personas lesionadas</w:t>
      </w:r>
      <w:r w:rsidR="00700289" w:rsidRPr="00563453">
        <w:rPr>
          <w:rFonts w:ascii="Arial" w:hAnsi="Arial" w:cs="Arial"/>
          <w:sz w:val="24"/>
          <w:szCs w:val="24"/>
        </w:rPr>
        <w:t xml:space="preserve"> en el periodo de 2012 al 2017</w:t>
      </w:r>
      <w:r w:rsidRPr="00563453">
        <w:rPr>
          <w:rFonts w:ascii="Arial" w:hAnsi="Arial" w:cs="Arial"/>
          <w:sz w:val="24"/>
          <w:szCs w:val="24"/>
        </w:rPr>
        <w:t>, por agresiones de animales sospechosos de Rabia es de 4 419,</w:t>
      </w:r>
      <w:r w:rsidR="00A62579" w:rsidRPr="00563453">
        <w:rPr>
          <w:rFonts w:ascii="Arial" w:hAnsi="Arial" w:cs="Arial"/>
          <w:sz w:val="24"/>
          <w:szCs w:val="24"/>
        </w:rPr>
        <w:t xml:space="preserve"> </w:t>
      </w:r>
      <w:r w:rsidRPr="00563453">
        <w:rPr>
          <w:rFonts w:ascii="Arial" w:hAnsi="Arial" w:cs="Arial"/>
          <w:sz w:val="24"/>
          <w:szCs w:val="24"/>
        </w:rPr>
        <w:t>de ellos el 98% fueron por animales que se pudieron  observar.</w:t>
      </w:r>
    </w:p>
    <w:p w:rsidR="00212B97" w:rsidRPr="00563453" w:rsidRDefault="00212B97" w:rsidP="0089236C">
      <w:pPr>
        <w:pStyle w:val="Prrafodelista"/>
        <w:tabs>
          <w:tab w:val="left" w:pos="426"/>
          <w:tab w:val="left" w:pos="567"/>
        </w:tabs>
        <w:ind w:left="0"/>
        <w:jc w:val="both"/>
        <w:rPr>
          <w:rFonts w:ascii="Arial" w:hAnsi="Arial" w:cs="Arial"/>
        </w:rPr>
      </w:pPr>
      <w:r w:rsidRPr="00563453">
        <w:rPr>
          <w:rFonts w:ascii="Arial" w:hAnsi="Arial" w:cs="Arial"/>
        </w:rPr>
        <w:t xml:space="preserve">De 105 especies positivas, 63 (9,52%) fueron lesionadores y se confirmaron con Rabia, a predominio 26 de la especie canina (41,26%), seguidos por 22 mangostas (34,92%), 12 felinos (19,04%) y 3 quirópteros (4,76%). </w:t>
      </w:r>
    </w:p>
    <w:p w:rsidR="00212B97" w:rsidRPr="00563453" w:rsidRDefault="00212B97" w:rsidP="0089236C">
      <w:pPr>
        <w:pStyle w:val="Prrafodelista"/>
        <w:tabs>
          <w:tab w:val="left" w:pos="426"/>
          <w:tab w:val="left" w:pos="567"/>
        </w:tabs>
        <w:ind w:left="0"/>
        <w:jc w:val="both"/>
        <w:rPr>
          <w:rFonts w:ascii="Arial" w:hAnsi="Arial" w:cs="Arial"/>
        </w:rPr>
      </w:pPr>
      <w:r w:rsidRPr="00563453">
        <w:rPr>
          <w:rFonts w:ascii="Arial" w:hAnsi="Arial" w:cs="Arial"/>
        </w:rPr>
        <w:t>De los pacientes lesionados, solo 163 culmi</w:t>
      </w:r>
      <w:r w:rsidR="00700289" w:rsidRPr="00563453">
        <w:rPr>
          <w:rFonts w:ascii="Arial" w:hAnsi="Arial" w:cs="Arial"/>
        </w:rPr>
        <w:t>naron el tratamiento, para un 3,</w:t>
      </w:r>
      <w:r w:rsidRPr="00563453">
        <w:rPr>
          <w:rFonts w:ascii="Arial" w:hAnsi="Arial" w:cs="Arial"/>
        </w:rPr>
        <w:t>7% y nueve los realizaron</w:t>
      </w:r>
      <w:r w:rsidR="00700289" w:rsidRPr="00563453">
        <w:rPr>
          <w:rFonts w:ascii="Arial" w:hAnsi="Arial" w:cs="Arial"/>
        </w:rPr>
        <w:t xml:space="preserve"> de forma incompleta, para un 5,</w:t>
      </w:r>
      <w:r w:rsidRPr="00563453">
        <w:rPr>
          <w:rFonts w:ascii="Arial" w:hAnsi="Arial" w:cs="Arial"/>
        </w:rPr>
        <w:t>52%.</w:t>
      </w:r>
    </w:p>
    <w:p w:rsidR="00212B97" w:rsidRPr="00563453" w:rsidRDefault="00212B97" w:rsidP="0089236C">
      <w:pPr>
        <w:pStyle w:val="Prrafodelista"/>
        <w:tabs>
          <w:tab w:val="left" w:pos="426"/>
          <w:tab w:val="left" w:pos="567"/>
        </w:tabs>
        <w:ind w:left="0"/>
        <w:jc w:val="both"/>
        <w:rPr>
          <w:rFonts w:ascii="Arial" w:hAnsi="Arial" w:cs="Arial"/>
        </w:rPr>
      </w:pPr>
      <w:r w:rsidRPr="00563453">
        <w:rPr>
          <w:rFonts w:ascii="Arial" w:hAnsi="Arial" w:cs="Arial"/>
        </w:rPr>
        <w:t>Para indicar el tratamiento antirrábico, el médico de familia diagnostica el tipo de lesión, la especie lesionadora y la situación de la Rabia en la zona.</w:t>
      </w:r>
    </w:p>
    <w:p w:rsidR="008479A8" w:rsidRPr="00563453" w:rsidRDefault="00212B97" w:rsidP="0089236C">
      <w:pPr>
        <w:spacing w:after="0" w:line="240" w:lineRule="auto"/>
        <w:jc w:val="both"/>
        <w:rPr>
          <w:rFonts w:ascii="Arial" w:eastAsia="Times New Roman" w:hAnsi="Arial" w:cs="Arial"/>
          <w:color w:val="000000"/>
          <w:sz w:val="24"/>
          <w:szCs w:val="24"/>
        </w:rPr>
      </w:pPr>
      <w:r w:rsidRPr="00563453">
        <w:rPr>
          <w:rFonts w:ascii="Arial" w:eastAsia="Times New Roman" w:hAnsi="Arial" w:cs="Arial"/>
          <w:color w:val="000000"/>
          <w:sz w:val="24"/>
          <w:szCs w:val="24"/>
        </w:rPr>
        <w:t xml:space="preserve">Por tanto, este trabajo tiene como objetivo mostrar el diseño de una estrategia   educativa para el mejoramiento del desempeño de médicos y enfermeras de la familia </w:t>
      </w:r>
      <w:r w:rsidR="00E019B7" w:rsidRPr="00563453">
        <w:rPr>
          <w:rFonts w:ascii="Arial" w:eastAsia="Times New Roman" w:hAnsi="Arial" w:cs="Arial"/>
          <w:color w:val="000000"/>
          <w:sz w:val="24"/>
          <w:szCs w:val="24"/>
        </w:rPr>
        <w:t xml:space="preserve">en el manejo de la Rabia </w:t>
      </w:r>
      <w:r w:rsidRPr="00563453">
        <w:rPr>
          <w:rFonts w:ascii="Arial" w:eastAsia="Times New Roman" w:hAnsi="Arial" w:cs="Arial"/>
          <w:color w:val="000000"/>
          <w:sz w:val="24"/>
          <w:szCs w:val="24"/>
        </w:rPr>
        <w:t xml:space="preserve">en el municipio Boyeros. </w:t>
      </w:r>
    </w:p>
    <w:p w:rsidR="00563453" w:rsidRDefault="00563453" w:rsidP="000B5E66">
      <w:pPr>
        <w:spacing w:before="100" w:beforeAutospacing="1" w:after="100" w:afterAutospacing="1" w:line="360" w:lineRule="auto"/>
        <w:rPr>
          <w:rFonts w:ascii="Arial" w:eastAsia="Times New Roman" w:hAnsi="Arial" w:cs="Arial"/>
          <w:b/>
          <w:bCs/>
          <w:sz w:val="24"/>
          <w:szCs w:val="24"/>
        </w:rPr>
      </w:pPr>
    </w:p>
    <w:p w:rsidR="00E73EC8" w:rsidRPr="00563453" w:rsidRDefault="00D231E6" w:rsidP="000B5E66">
      <w:pPr>
        <w:spacing w:before="100" w:beforeAutospacing="1" w:after="100" w:afterAutospacing="1" w:line="360" w:lineRule="auto"/>
        <w:rPr>
          <w:rFonts w:ascii="Arial" w:eastAsia="Times New Roman" w:hAnsi="Arial" w:cs="Arial"/>
          <w:sz w:val="24"/>
          <w:szCs w:val="24"/>
        </w:rPr>
      </w:pPr>
      <w:r w:rsidRPr="00563453">
        <w:rPr>
          <w:rFonts w:ascii="Arial" w:eastAsia="Times New Roman" w:hAnsi="Arial" w:cs="Arial"/>
          <w:b/>
          <w:bCs/>
          <w:sz w:val="24"/>
          <w:szCs w:val="24"/>
        </w:rPr>
        <w:lastRenderedPageBreak/>
        <w:t>MÉTODOS</w:t>
      </w:r>
    </w:p>
    <w:p w:rsidR="003128B6" w:rsidRPr="00563453" w:rsidRDefault="002108F4" w:rsidP="00F45A04">
      <w:pPr>
        <w:pStyle w:val="NormalWeb"/>
        <w:shd w:val="clear" w:color="auto" w:fill="FFFFFF"/>
        <w:spacing w:before="240" w:beforeAutospacing="0" w:after="240" w:afterAutospacing="0" w:line="276" w:lineRule="auto"/>
        <w:jc w:val="both"/>
        <w:rPr>
          <w:rFonts w:ascii="Arial" w:hAnsi="Arial" w:cs="Arial"/>
        </w:rPr>
      </w:pPr>
      <w:r w:rsidRPr="00563453">
        <w:rPr>
          <w:rFonts w:ascii="Arial" w:hAnsi="Arial" w:cs="Arial"/>
        </w:rPr>
        <w:t>Se realizó un proyecto de desarrollo, prospectivo</w:t>
      </w:r>
      <w:r w:rsidR="003128B6" w:rsidRPr="00563453">
        <w:rPr>
          <w:rFonts w:ascii="Arial" w:hAnsi="Arial" w:cs="Arial"/>
        </w:rPr>
        <w:t>, en la que se utilizaron técnicas cualitativas. Las indagaciones teóricas usadas fueron el análisis documental,</w:t>
      </w:r>
      <w:r w:rsidRPr="00563453">
        <w:rPr>
          <w:rFonts w:ascii="Arial" w:hAnsi="Arial" w:cs="Arial"/>
        </w:rPr>
        <w:t xml:space="preserve"> </w:t>
      </w:r>
      <w:r w:rsidR="003128B6" w:rsidRPr="00563453">
        <w:rPr>
          <w:rFonts w:ascii="Arial" w:hAnsi="Arial" w:cs="Arial"/>
        </w:rPr>
        <w:t xml:space="preserve"> la modelación</w:t>
      </w:r>
      <w:r w:rsidRPr="00563453">
        <w:rPr>
          <w:rFonts w:ascii="Arial" w:hAnsi="Arial" w:cs="Arial"/>
        </w:rPr>
        <w:t>, observación al desempeño</w:t>
      </w:r>
      <w:r w:rsidR="003128B6" w:rsidRPr="00563453">
        <w:rPr>
          <w:rFonts w:ascii="Arial" w:hAnsi="Arial" w:cs="Arial"/>
        </w:rPr>
        <w:t>. Los métodos empíricos empleados fueron encuestas y consultas a e</w:t>
      </w:r>
      <w:r w:rsidRPr="00563453">
        <w:rPr>
          <w:rFonts w:ascii="Arial" w:hAnsi="Arial" w:cs="Arial"/>
        </w:rPr>
        <w:t>specialista</w:t>
      </w:r>
      <w:r w:rsidR="003128B6" w:rsidRPr="00563453">
        <w:rPr>
          <w:rFonts w:ascii="Arial" w:hAnsi="Arial" w:cs="Arial"/>
        </w:rPr>
        <w:t>.</w:t>
      </w:r>
    </w:p>
    <w:p w:rsidR="00F45A04" w:rsidRPr="00563453" w:rsidRDefault="003128B6" w:rsidP="00F45A04">
      <w:pPr>
        <w:autoSpaceDE w:val="0"/>
        <w:autoSpaceDN w:val="0"/>
        <w:adjustRightInd w:val="0"/>
        <w:spacing w:after="0"/>
        <w:jc w:val="both"/>
        <w:rPr>
          <w:rFonts w:ascii="Arial" w:hAnsi="Arial" w:cs="Arial"/>
          <w:sz w:val="24"/>
          <w:szCs w:val="24"/>
        </w:rPr>
      </w:pPr>
      <w:r w:rsidRPr="00563453">
        <w:rPr>
          <w:rFonts w:ascii="Arial" w:hAnsi="Arial" w:cs="Arial"/>
          <w:sz w:val="24"/>
          <w:szCs w:val="24"/>
        </w:rPr>
        <w:t xml:space="preserve">El análisis documental incluyó los siguientes documentos: </w:t>
      </w:r>
      <w:r w:rsidR="00F45A04" w:rsidRPr="00563453">
        <w:rPr>
          <w:rFonts w:ascii="Arial" w:hAnsi="Arial" w:cs="Arial"/>
          <w:sz w:val="24"/>
          <w:szCs w:val="24"/>
        </w:rPr>
        <w:t>confección de la historia clínica de tratamiento preventivo antirrábico 8407, notificación por los Sistema de Información Directa y Enfermedades de Declaración Obligatoria los casos sospechosos de Rabia y de reacción al tratamiento, documentación de tratamiento antirrábico post-exposición al virus, la hoja de cargo de los consultorios médicos de familia, la documentación de control de foco a nivel del área de salud, registros de la organización de actividades sistemáticas de Educación Sanitaria en la comunidad sobre el control y profilaxis de la Rabia.</w:t>
      </w:r>
    </w:p>
    <w:p w:rsidR="001A2C1F" w:rsidRPr="00563453" w:rsidRDefault="003128B6" w:rsidP="001F2246">
      <w:pPr>
        <w:autoSpaceDE w:val="0"/>
        <w:autoSpaceDN w:val="0"/>
        <w:adjustRightInd w:val="0"/>
        <w:jc w:val="both"/>
        <w:rPr>
          <w:rFonts w:ascii="Arial" w:hAnsi="Arial" w:cs="Arial"/>
          <w:sz w:val="24"/>
          <w:szCs w:val="24"/>
        </w:rPr>
      </w:pPr>
      <w:r w:rsidRPr="00563453">
        <w:rPr>
          <w:rFonts w:ascii="Arial" w:hAnsi="Arial" w:cs="Arial"/>
          <w:sz w:val="24"/>
          <w:szCs w:val="24"/>
        </w:rPr>
        <w:t xml:space="preserve">En la consulta a </w:t>
      </w:r>
      <w:r w:rsidR="00F45A04" w:rsidRPr="00563453">
        <w:rPr>
          <w:rFonts w:ascii="Arial" w:hAnsi="Arial" w:cs="Arial"/>
          <w:sz w:val="24"/>
          <w:szCs w:val="24"/>
        </w:rPr>
        <w:t>especialistas</w:t>
      </w:r>
      <w:r w:rsidRPr="00563453">
        <w:rPr>
          <w:rFonts w:ascii="Arial" w:hAnsi="Arial" w:cs="Arial"/>
          <w:sz w:val="24"/>
          <w:szCs w:val="24"/>
        </w:rPr>
        <w:t xml:space="preserve"> se</w:t>
      </w:r>
      <w:r w:rsidR="00F45A04" w:rsidRPr="00563453">
        <w:rPr>
          <w:rFonts w:ascii="Arial" w:hAnsi="Arial" w:cs="Arial"/>
          <w:sz w:val="24"/>
          <w:szCs w:val="24"/>
        </w:rPr>
        <w:t xml:space="preserve"> conformó un grupo 20 profesionales y se llevó a consideración algunos aspectos como parte de un grupo de frases que valoraban diferentes componentes y cualidades de la estrategia propuesta. (Anexo No 17) Las cuales debían de ser completadas con el juicio de valor que cada uno de los especialistas considerase. Juicio de valor que se evalúa a partir del criterio establecido por la autora, como: muy adecuado (MA) si se considera sobrepasa la afirmación, como adecuado (A) si los alcanza e inadecuado (I) si no las alcanza.</w:t>
      </w:r>
    </w:p>
    <w:p w:rsidR="001A2C1F" w:rsidRPr="00563453" w:rsidRDefault="003128B6" w:rsidP="003128B6">
      <w:pPr>
        <w:pStyle w:val="NormalWeb"/>
        <w:shd w:val="clear" w:color="auto" w:fill="FFFFFF"/>
        <w:spacing w:before="240" w:beforeAutospacing="0" w:after="240" w:afterAutospacing="0" w:line="265" w:lineRule="atLeast"/>
        <w:rPr>
          <w:rFonts w:ascii="Arial" w:hAnsi="Arial" w:cs="Arial"/>
          <w:color w:val="595959"/>
        </w:rPr>
      </w:pPr>
      <w:r w:rsidRPr="00563453">
        <w:rPr>
          <w:rFonts w:ascii="Arial" w:hAnsi="Arial" w:cs="Arial"/>
          <w:b/>
          <w:bCs/>
          <w:color w:val="595959"/>
        </w:rPr>
        <w:t>Aspectos éticos</w:t>
      </w:r>
      <w:r w:rsidR="001A2C1F" w:rsidRPr="00563453">
        <w:rPr>
          <w:rFonts w:ascii="Arial" w:hAnsi="Arial" w:cs="Arial"/>
          <w:color w:val="595959"/>
        </w:rPr>
        <w:t>:</w:t>
      </w:r>
    </w:p>
    <w:p w:rsidR="001F2246" w:rsidRPr="00563453" w:rsidRDefault="003128B6" w:rsidP="004B47B7">
      <w:pPr>
        <w:pStyle w:val="NormalWeb"/>
        <w:shd w:val="clear" w:color="auto" w:fill="FFFFFF"/>
        <w:spacing w:before="240" w:beforeAutospacing="0" w:after="240" w:afterAutospacing="0" w:line="265" w:lineRule="atLeast"/>
        <w:jc w:val="both"/>
        <w:rPr>
          <w:rFonts w:ascii="Arial" w:hAnsi="Arial" w:cs="Arial"/>
        </w:rPr>
      </w:pPr>
      <w:r w:rsidRPr="00563453">
        <w:rPr>
          <w:rFonts w:ascii="Arial" w:hAnsi="Arial" w:cs="Arial"/>
        </w:rPr>
        <w:t xml:space="preserve">Se mantuvo el anonimato, confidencialidad, consentimiento escrito y voluntariedad de los participantes implicados, a partir de la previa concertación y negociación con ellos. </w:t>
      </w:r>
    </w:p>
    <w:p w:rsidR="00551F0C" w:rsidRPr="00563453" w:rsidRDefault="00E73EC8" w:rsidP="0089236C">
      <w:pPr>
        <w:pStyle w:val="NormalWeb"/>
        <w:rPr>
          <w:rFonts w:ascii="Arial" w:hAnsi="Arial" w:cs="Arial"/>
          <w:b/>
          <w:bCs/>
        </w:rPr>
      </w:pPr>
      <w:r w:rsidRPr="00563453">
        <w:rPr>
          <w:rFonts w:ascii="Arial" w:hAnsi="Arial" w:cs="Arial"/>
          <w:b/>
          <w:bCs/>
        </w:rPr>
        <w:t>RES</w:t>
      </w:r>
      <w:r w:rsidR="00551F0C" w:rsidRPr="00563453">
        <w:rPr>
          <w:rFonts w:ascii="Arial" w:hAnsi="Arial" w:cs="Arial"/>
          <w:b/>
          <w:bCs/>
        </w:rPr>
        <w:t xml:space="preserve">ULTADOS </w:t>
      </w:r>
    </w:p>
    <w:p w:rsidR="00D320C9" w:rsidRPr="00563453" w:rsidRDefault="00D320C9" w:rsidP="004B47B7">
      <w:pPr>
        <w:pStyle w:val="Prrafodelista"/>
        <w:tabs>
          <w:tab w:val="left" w:pos="426"/>
          <w:tab w:val="left" w:pos="567"/>
        </w:tabs>
        <w:ind w:left="0"/>
        <w:jc w:val="both"/>
        <w:rPr>
          <w:rFonts w:ascii="Arial" w:hAnsi="Arial" w:cs="Arial"/>
        </w:rPr>
      </w:pPr>
      <w:r w:rsidRPr="00563453">
        <w:rPr>
          <w:rFonts w:ascii="Arial" w:hAnsi="Arial" w:cs="Arial"/>
        </w:rPr>
        <w:t>En la posterior tabla No. 1 se muestran como se ha comportado la positividad según especies lesionadoras, donde se observa que la especie canina ha desplazado a la mangosta.</w:t>
      </w:r>
    </w:p>
    <w:p w:rsidR="00D320C9" w:rsidRPr="00563453" w:rsidRDefault="00D320C9" w:rsidP="004B47B7">
      <w:pPr>
        <w:pStyle w:val="Prrafodelista"/>
        <w:tabs>
          <w:tab w:val="left" w:pos="426"/>
          <w:tab w:val="left" w:pos="567"/>
        </w:tabs>
        <w:ind w:left="0"/>
        <w:jc w:val="both"/>
        <w:rPr>
          <w:rFonts w:ascii="Arial" w:hAnsi="Arial" w:cs="Arial"/>
        </w:rPr>
      </w:pPr>
    </w:p>
    <w:p w:rsidR="004B47B7" w:rsidRPr="00563453" w:rsidRDefault="004B47B7" w:rsidP="004B47B7">
      <w:pPr>
        <w:pStyle w:val="Prrafodelista"/>
        <w:tabs>
          <w:tab w:val="left" w:pos="426"/>
          <w:tab w:val="left" w:pos="567"/>
        </w:tabs>
        <w:ind w:left="0"/>
        <w:jc w:val="both"/>
        <w:rPr>
          <w:rFonts w:ascii="Arial" w:hAnsi="Arial" w:cs="Arial"/>
        </w:rPr>
      </w:pPr>
    </w:p>
    <w:p w:rsidR="004B47B7" w:rsidRPr="00563453" w:rsidRDefault="00D320C9" w:rsidP="004B47B7">
      <w:pPr>
        <w:pStyle w:val="Prrafodelista"/>
        <w:tabs>
          <w:tab w:val="left" w:pos="426"/>
          <w:tab w:val="left" w:pos="567"/>
        </w:tabs>
        <w:ind w:left="0"/>
        <w:jc w:val="both"/>
        <w:rPr>
          <w:rFonts w:ascii="Arial" w:hAnsi="Arial" w:cs="Arial"/>
        </w:rPr>
      </w:pPr>
      <w:r w:rsidRPr="00563453">
        <w:rPr>
          <w:rFonts w:ascii="Arial" w:hAnsi="Arial" w:cs="Arial"/>
        </w:rPr>
        <w:t>Tabla No. 1.- Comportamiento de la positividad según especies lesionadoras</w:t>
      </w:r>
    </w:p>
    <w:p w:rsidR="00D320C9" w:rsidRPr="00563453" w:rsidRDefault="00D320C9" w:rsidP="004B47B7">
      <w:pPr>
        <w:pStyle w:val="Prrafodelista"/>
        <w:tabs>
          <w:tab w:val="left" w:pos="426"/>
          <w:tab w:val="left" w:pos="567"/>
        </w:tabs>
        <w:ind w:left="0"/>
        <w:jc w:val="both"/>
        <w:rPr>
          <w:rFonts w:ascii="Arial" w:hAnsi="Arial" w:cs="Arial"/>
        </w:rPr>
      </w:pPr>
    </w:p>
    <w:p w:rsidR="00D320C9" w:rsidRPr="00563453" w:rsidRDefault="00D320C9" w:rsidP="004B47B7">
      <w:pPr>
        <w:pStyle w:val="Prrafodelista"/>
        <w:tabs>
          <w:tab w:val="left" w:pos="426"/>
          <w:tab w:val="left" w:pos="567"/>
        </w:tabs>
        <w:ind w:left="0"/>
        <w:jc w:val="both"/>
        <w:rPr>
          <w:rFonts w:ascii="Arial" w:hAnsi="Arial" w:cs="Arial"/>
        </w:rPr>
      </w:pPr>
    </w:p>
    <w:tbl>
      <w:tblPr>
        <w:tblStyle w:val="Tablaconcuadrcula"/>
        <w:tblW w:w="8472" w:type="dxa"/>
        <w:tblLayout w:type="fixed"/>
        <w:tblLook w:val="04A0"/>
      </w:tblPr>
      <w:tblGrid>
        <w:gridCol w:w="1526"/>
        <w:gridCol w:w="1701"/>
        <w:gridCol w:w="1134"/>
        <w:gridCol w:w="1417"/>
        <w:gridCol w:w="1134"/>
        <w:gridCol w:w="1560"/>
      </w:tblGrid>
      <w:tr w:rsidR="00D320C9" w:rsidRPr="00563453" w:rsidTr="00D733E2">
        <w:tc>
          <w:tcPr>
            <w:tcW w:w="1526"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Total de especies positivas</w:t>
            </w:r>
          </w:p>
        </w:tc>
        <w:tc>
          <w:tcPr>
            <w:tcW w:w="1701"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A</w:t>
            </w:r>
            <w:r w:rsidR="00002058" w:rsidRPr="00563453">
              <w:rPr>
                <w:rFonts w:ascii="Arial" w:hAnsi="Arial" w:cs="Arial"/>
              </w:rPr>
              <w:t xml:space="preserve">nimales </w:t>
            </w:r>
            <w:r w:rsidRPr="00563453">
              <w:rPr>
                <w:rFonts w:ascii="Arial" w:hAnsi="Arial" w:cs="Arial"/>
              </w:rPr>
              <w:t>L</w:t>
            </w:r>
            <w:r w:rsidR="00002058" w:rsidRPr="00563453">
              <w:rPr>
                <w:rFonts w:ascii="Arial" w:hAnsi="Arial" w:cs="Arial"/>
              </w:rPr>
              <w:t>esionadores</w:t>
            </w:r>
          </w:p>
        </w:tc>
        <w:tc>
          <w:tcPr>
            <w:tcW w:w="1134"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caninas</w:t>
            </w:r>
          </w:p>
        </w:tc>
        <w:tc>
          <w:tcPr>
            <w:tcW w:w="1417"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mangostas</w:t>
            </w:r>
          </w:p>
        </w:tc>
        <w:tc>
          <w:tcPr>
            <w:tcW w:w="1134"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felinos</w:t>
            </w:r>
          </w:p>
        </w:tc>
        <w:tc>
          <w:tcPr>
            <w:tcW w:w="1560"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Quirópteros</w:t>
            </w:r>
          </w:p>
        </w:tc>
      </w:tr>
      <w:tr w:rsidR="00D320C9" w:rsidRPr="00563453" w:rsidTr="00D733E2">
        <w:tc>
          <w:tcPr>
            <w:tcW w:w="1526" w:type="dxa"/>
          </w:tcPr>
          <w:p w:rsidR="00B34145" w:rsidRDefault="00B34145" w:rsidP="00D320C9">
            <w:pPr>
              <w:pStyle w:val="Prrafodelista"/>
              <w:tabs>
                <w:tab w:val="left" w:pos="426"/>
                <w:tab w:val="left" w:pos="567"/>
              </w:tabs>
              <w:ind w:left="0"/>
              <w:jc w:val="center"/>
              <w:rPr>
                <w:rFonts w:ascii="Arial" w:hAnsi="Arial" w:cs="Arial"/>
              </w:rPr>
            </w:pPr>
          </w:p>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105</w:t>
            </w:r>
          </w:p>
        </w:tc>
        <w:tc>
          <w:tcPr>
            <w:tcW w:w="1701" w:type="dxa"/>
          </w:tcPr>
          <w:p w:rsidR="00D733E2"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 xml:space="preserve">63 </w:t>
            </w:r>
          </w:p>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(9,54)</w:t>
            </w:r>
          </w:p>
        </w:tc>
        <w:tc>
          <w:tcPr>
            <w:tcW w:w="1134"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26</w:t>
            </w:r>
          </w:p>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(41,26)</w:t>
            </w:r>
          </w:p>
        </w:tc>
        <w:tc>
          <w:tcPr>
            <w:tcW w:w="1417"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22</w:t>
            </w:r>
          </w:p>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(34,92)</w:t>
            </w:r>
          </w:p>
        </w:tc>
        <w:tc>
          <w:tcPr>
            <w:tcW w:w="1134"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12 (19,04)</w:t>
            </w:r>
          </w:p>
        </w:tc>
        <w:tc>
          <w:tcPr>
            <w:tcW w:w="1560" w:type="dxa"/>
          </w:tcPr>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3</w:t>
            </w:r>
          </w:p>
          <w:p w:rsidR="00D320C9" w:rsidRPr="00563453" w:rsidRDefault="00D320C9" w:rsidP="00D320C9">
            <w:pPr>
              <w:pStyle w:val="Prrafodelista"/>
              <w:tabs>
                <w:tab w:val="left" w:pos="426"/>
                <w:tab w:val="left" w:pos="567"/>
              </w:tabs>
              <w:ind w:left="0"/>
              <w:jc w:val="center"/>
              <w:rPr>
                <w:rFonts w:ascii="Arial" w:hAnsi="Arial" w:cs="Arial"/>
              </w:rPr>
            </w:pPr>
            <w:r w:rsidRPr="00563453">
              <w:rPr>
                <w:rFonts w:ascii="Arial" w:hAnsi="Arial" w:cs="Arial"/>
              </w:rPr>
              <w:t>(4,76)</w:t>
            </w:r>
          </w:p>
        </w:tc>
      </w:tr>
    </w:tbl>
    <w:p w:rsidR="004B47B7" w:rsidRPr="00563453" w:rsidRDefault="00D320C9" w:rsidP="004B47B7">
      <w:pPr>
        <w:pStyle w:val="Prrafodelista"/>
        <w:tabs>
          <w:tab w:val="left" w:pos="426"/>
          <w:tab w:val="left" w:pos="567"/>
        </w:tabs>
        <w:ind w:left="0"/>
        <w:jc w:val="both"/>
        <w:rPr>
          <w:rFonts w:ascii="Arial" w:hAnsi="Arial" w:cs="Arial"/>
        </w:rPr>
      </w:pPr>
      <w:r w:rsidRPr="00563453">
        <w:rPr>
          <w:rFonts w:ascii="Arial" w:hAnsi="Arial" w:cs="Arial"/>
        </w:rPr>
        <w:t>Fuente: libro del laboratorio del CPHEM. La Habana.</w:t>
      </w:r>
    </w:p>
    <w:p w:rsidR="004B47B7" w:rsidRPr="00563453" w:rsidRDefault="002D5DD2" w:rsidP="004B47B7">
      <w:pPr>
        <w:pStyle w:val="NormalWeb"/>
        <w:jc w:val="both"/>
        <w:rPr>
          <w:rFonts w:ascii="Arial" w:hAnsi="Arial" w:cs="Arial"/>
          <w:shd w:val="clear" w:color="auto" w:fill="FFFFFF"/>
        </w:rPr>
      </w:pPr>
      <w:r w:rsidRPr="00563453">
        <w:rPr>
          <w:rFonts w:ascii="Arial" w:hAnsi="Arial" w:cs="Arial"/>
          <w:shd w:val="clear" w:color="auto" w:fill="FFFFFF"/>
        </w:rPr>
        <w:lastRenderedPageBreak/>
        <w:t xml:space="preserve">El objetivo general de la estrategia educativa es contribuir al mejoramiento del desempeño de médico y enfermara de la familia en el manejo de la Rabia con una formación humanista, el interés por la ciencia, la vocación de servicio y el compromiso incondicional con la salud del pueblo. </w:t>
      </w:r>
    </w:p>
    <w:p w:rsidR="001B6B90" w:rsidRPr="00D733E2" w:rsidRDefault="003302AB" w:rsidP="004B47B7">
      <w:pPr>
        <w:pStyle w:val="NormalWeb"/>
        <w:jc w:val="both"/>
        <w:rPr>
          <w:rStyle w:val="apple-converted-space"/>
          <w:rFonts w:ascii="Arial" w:hAnsi="Arial" w:cs="Arial"/>
          <w:bCs/>
        </w:rPr>
      </w:pPr>
      <w:r w:rsidRPr="00563453">
        <w:rPr>
          <w:rFonts w:ascii="Arial" w:hAnsi="Arial" w:cs="Arial"/>
          <w:bCs/>
        </w:rPr>
        <w:t xml:space="preserve">Se trabajó con una muestra de 56 médicos y 56 </w:t>
      </w:r>
      <w:r w:rsidR="00B66480" w:rsidRPr="00563453">
        <w:rPr>
          <w:rFonts w:ascii="Arial" w:hAnsi="Arial" w:cs="Arial"/>
          <w:bCs/>
        </w:rPr>
        <w:t>enfermeras</w:t>
      </w:r>
      <w:r w:rsidRPr="00563453">
        <w:rPr>
          <w:rFonts w:ascii="Arial" w:hAnsi="Arial" w:cs="Arial"/>
          <w:bCs/>
        </w:rPr>
        <w:t>,</w:t>
      </w:r>
      <w:r w:rsidR="006E5681" w:rsidRPr="00563453">
        <w:rPr>
          <w:rFonts w:ascii="Arial" w:hAnsi="Arial" w:cs="Arial"/>
          <w:bCs/>
        </w:rPr>
        <w:t xml:space="preserve"> que corresponden al 100%</w:t>
      </w:r>
      <w:r w:rsidR="00475329" w:rsidRPr="00563453">
        <w:rPr>
          <w:rFonts w:ascii="Arial" w:hAnsi="Arial" w:cs="Arial"/>
          <w:bCs/>
        </w:rPr>
        <w:t xml:space="preserve">; </w:t>
      </w:r>
      <w:r w:rsidRPr="00563453">
        <w:rPr>
          <w:rFonts w:ascii="Arial" w:hAnsi="Arial" w:cs="Arial"/>
          <w:bCs/>
        </w:rPr>
        <w:t>más del 50 % de directivos y actores sociales  de la comunidad como muestra aleatoria simple.</w:t>
      </w:r>
      <w:r w:rsidR="00904781" w:rsidRPr="00563453">
        <w:rPr>
          <w:rFonts w:ascii="Arial" w:hAnsi="Arial" w:cs="Arial"/>
          <w:bCs/>
        </w:rPr>
        <w:t xml:space="preserve">  Tabla No. 2.</w:t>
      </w:r>
    </w:p>
    <w:p w:rsidR="00751221" w:rsidRPr="00563453" w:rsidRDefault="00904781" w:rsidP="003B3B82">
      <w:pPr>
        <w:pStyle w:val="NormalWeb"/>
        <w:spacing w:line="360" w:lineRule="auto"/>
        <w:rPr>
          <w:rFonts w:ascii="Arial" w:hAnsi="Arial" w:cs="Arial"/>
          <w:b/>
          <w:bCs/>
          <w:color w:val="000000"/>
        </w:rPr>
      </w:pPr>
      <w:r w:rsidRPr="00563453">
        <w:rPr>
          <w:rStyle w:val="apple-converted-space"/>
          <w:rFonts w:ascii="Arial" w:hAnsi="Arial" w:cs="Arial"/>
          <w:bCs/>
          <w:color w:val="000000"/>
        </w:rPr>
        <w:t>Tabla No. 2</w:t>
      </w:r>
      <w:r w:rsidR="003302AB" w:rsidRPr="00563453">
        <w:rPr>
          <w:rStyle w:val="apple-converted-space"/>
          <w:rFonts w:ascii="Arial" w:hAnsi="Arial" w:cs="Arial"/>
          <w:bCs/>
          <w:color w:val="000000"/>
        </w:rPr>
        <w:t xml:space="preserve">.- </w:t>
      </w:r>
      <w:r w:rsidR="00751221" w:rsidRPr="00563453">
        <w:rPr>
          <w:rFonts w:ascii="Arial" w:hAnsi="Arial" w:cs="Arial"/>
        </w:rPr>
        <w:t>Población y muestra del estudio.</w:t>
      </w:r>
    </w:p>
    <w:tbl>
      <w:tblPr>
        <w:tblW w:w="8426" w:type="dxa"/>
        <w:jc w:val="center"/>
        <w:tblLayout w:type="fixed"/>
        <w:tblCellMar>
          <w:left w:w="0" w:type="dxa"/>
          <w:right w:w="0" w:type="dxa"/>
        </w:tblCellMar>
        <w:tblLook w:val="0420"/>
      </w:tblPr>
      <w:tblGrid>
        <w:gridCol w:w="2017"/>
        <w:gridCol w:w="1559"/>
        <w:gridCol w:w="1701"/>
        <w:gridCol w:w="1134"/>
        <w:gridCol w:w="2015"/>
      </w:tblGrid>
      <w:tr w:rsidR="00751221" w:rsidRPr="00563453" w:rsidTr="009009A2">
        <w:trPr>
          <w:trHeight w:val="20"/>
          <w:jc w:val="center"/>
        </w:trPr>
        <w:tc>
          <w:tcPr>
            <w:tcW w:w="20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568"/>
              <w:jc w:val="center"/>
              <w:rPr>
                <w:rFonts w:ascii="Arial" w:hAnsi="Arial" w:cs="Arial"/>
                <w:sz w:val="24"/>
                <w:szCs w:val="24"/>
              </w:rPr>
            </w:pPr>
            <w:r w:rsidRPr="00563453">
              <w:rPr>
                <w:rFonts w:ascii="Arial" w:hAnsi="Arial" w:cs="Arial"/>
                <w:sz w:val="24"/>
                <w:szCs w:val="24"/>
              </w:rPr>
              <w:t>Estratos</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5"/>
              <w:jc w:val="center"/>
              <w:rPr>
                <w:rFonts w:ascii="Arial" w:hAnsi="Arial" w:cs="Arial"/>
                <w:sz w:val="24"/>
                <w:szCs w:val="24"/>
              </w:rPr>
            </w:pPr>
            <w:r w:rsidRPr="00563453">
              <w:rPr>
                <w:rFonts w:ascii="Arial" w:hAnsi="Arial" w:cs="Arial"/>
                <w:sz w:val="24"/>
                <w:szCs w:val="24"/>
              </w:rPr>
              <w:t>Áreas de salud de Capdevila, Allende y Wajay</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jc w:val="center"/>
              <w:rPr>
                <w:rFonts w:ascii="Arial" w:hAnsi="Arial" w:cs="Arial"/>
                <w:sz w:val="24"/>
                <w:szCs w:val="24"/>
              </w:rPr>
            </w:pPr>
            <w:r w:rsidRPr="00563453">
              <w:rPr>
                <w:rFonts w:ascii="Arial" w:hAnsi="Arial" w:cs="Arial"/>
                <w:sz w:val="24"/>
                <w:szCs w:val="24"/>
              </w:rPr>
              <w:t>%</w:t>
            </w:r>
          </w:p>
        </w:tc>
        <w:tc>
          <w:tcPr>
            <w:tcW w:w="201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85"/>
              <w:jc w:val="center"/>
              <w:rPr>
                <w:rFonts w:ascii="Arial" w:hAnsi="Arial" w:cs="Arial"/>
                <w:sz w:val="24"/>
                <w:szCs w:val="24"/>
              </w:rPr>
            </w:pPr>
            <w:r w:rsidRPr="00563453">
              <w:rPr>
                <w:rFonts w:ascii="Arial" w:hAnsi="Arial" w:cs="Arial"/>
                <w:sz w:val="24"/>
                <w:szCs w:val="24"/>
              </w:rPr>
              <w:t>Tipo de muestreo</w:t>
            </w:r>
          </w:p>
          <w:p w:rsidR="00751221" w:rsidRPr="00563453" w:rsidRDefault="00751221" w:rsidP="00BB4C54">
            <w:pPr>
              <w:jc w:val="center"/>
              <w:rPr>
                <w:rFonts w:ascii="Arial" w:hAnsi="Arial" w:cs="Arial"/>
                <w:sz w:val="24"/>
                <w:szCs w:val="24"/>
              </w:rPr>
            </w:pPr>
          </w:p>
        </w:tc>
      </w:tr>
      <w:tr w:rsidR="00751221" w:rsidRPr="00563453" w:rsidTr="009009A2">
        <w:trPr>
          <w:trHeight w:val="307"/>
          <w:jc w:val="center"/>
        </w:trPr>
        <w:tc>
          <w:tcPr>
            <w:tcW w:w="2017" w:type="dxa"/>
            <w:vMerge/>
            <w:tcBorders>
              <w:top w:val="single" w:sz="8" w:space="0" w:color="000000"/>
              <w:left w:val="single" w:sz="8" w:space="0" w:color="000000"/>
              <w:bottom w:val="single" w:sz="8" w:space="0" w:color="000000"/>
              <w:right w:val="single" w:sz="8" w:space="0" w:color="000000"/>
            </w:tcBorders>
            <w:vAlign w:val="center"/>
            <w:hideMark/>
          </w:tcPr>
          <w:p w:rsidR="00751221" w:rsidRPr="00563453" w:rsidRDefault="00751221" w:rsidP="00BB4C54">
            <w:pPr>
              <w:ind w:right="-568"/>
              <w:jc w:val="center"/>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82"/>
              <w:jc w:val="center"/>
              <w:rPr>
                <w:rFonts w:ascii="Arial" w:hAnsi="Arial" w:cs="Arial"/>
                <w:sz w:val="24"/>
                <w:szCs w:val="24"/>
              </w:rPr>
            </w:pPr>
            <w:r w:rsidRPr="00563453">
              <w:rPr>
                <w:rFonts w:ascii="Arial" w:hAnsi="Arial" w:cs="Arial"/>
                <w:sz w:val="24"/>
                <w:szCs w:val="24"/>
              </w:rPr>
              <w:t>Universo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01"/>
              <w:jc w:val="center"/>
              <w:rPr>
                <w:rFonts w:ascii="Arial" w:hAnsi="Arial" w:cs="Arial"/>
                <w:sz w:val="24"/>
                <w:szCs w:val="24"/>
              </w:rPr>
            </w:pPr>
            <w:r w:rsidRPr="00563453">
              <w:rPr>
                <w:rFonts w:ascii="Arial" w:hAnsi="Arial" w:cs="Arial"/>
                <w:sz w:val="24"/>
                <w:szCs w:val="24"/>
              </w:rPr>
              <w:t>Muestra</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751221" w:rsidRPr="00563453" w:rsidRDefault="00751221" w:rsidP="00BB4C54">
            <w:pPr>
              <w:jc w:val="center"/>
              <w:rPr>
                <w:rFonts w:ascii="Arial" w:hAnsi="Arial" w:cs="Arial"/>
                <w:sz w:val="24"/>
                <w:szCs w:val="24"/>
              </w:rPr>
            </w:pPr>
          </w:p>
        </w:tc>
        <w:tc>
          <w:tcPr>
            <w:tcW w:w="2015" w:type="dxa"/>
            <w:vMerge/>
            <w:tcBorders>
              <w:top w:val="single" w:sz="8" w:space="0" w:color="000000"/>
              <w:left w:val="single" w:sz="8" w:space="0" w:color="000000"/>
              <w:bottom w:val="single" w:sz="8" w:space="0" w:color="000000"/>
              <w:right w:val="single" w:sz="8" w:space="0" w:color="000000"/>
            </w:tcBorders>
            <w:vAlign w:val="center"/>
            <w:hideMark/>
          </w:tcPr>
          <w:p w:rsidR="00751221" w:rsidRPr="00563453" w:rsidRDefault="00751221" w:rsidP="00BB4C54">
            <w:pPr>
              <w:ind w:right="-568"/>
              <w:jc w:val="center"/>
              <w:rPr>
                <w:rFonts w:ascii="Arial" w:hAnsi="Arial" w:cs="Arial"/>
                <w:sz w:val="24"/>
                <w:szCs w:val="24"/>
              </w:rPr>
            </w:pPr>
          </w:p>
        </w:tc>
      </w:tr>
      <w:tr w:rsidR="00751221" w:rsidRPr="00563453" w:rsidTr="009009A2">
        <w:trPr>
          <w:trHeight w:val="20"/>
          <w:jc w:val="center"/>
        </w:trPr>
        <w:tc>
          <w:tcPr>
            <w:tcW w:w="2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36"/>
              <w:jc w:val="center"/>
              <w:rPr>
                <w:rFonts w:ascii="Arial" w:hAnsi="Arial" w:cs="Arial"/>
                <w:sz w:val="24"/>
                <w:szCs w:val="24"/>
              </w:rPr>
            </w:pPr>
            <w:r w:rsidRPr="00563453">
              <w:rPr>
                <w:rFonts w:ascii="Arial" w:hAnsi="Arial" w:cs="Arial"/>
                <w:sz w:val="24"/>
                <w:szCs w:val="24"/>
              </w:rPr>
              <w:t>Médicos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82"/>
              <w:jc w:val="center"/>
              <w:rPr>
                <w:rFonts w:ascii="Arial" w:hAnsi="Arial" w:cs="Arial"/>
                <w:sz w:val="24"/>
                <w:szCs w:val="24"/>
              </w:rPr>
            </w:pPr>
            <w:r w:rsidRPr="00563453">
              <w:rPr>
                <w:rFonts w:ascii="Arial" w:hAnsi="Arial" w:cs="Arial"/>
                <w:sz w:val="24"/>
                <w:szCs w:val="24"/>
              </w:rPr>
              <w:t>56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01"/>
              <w:jc w:val="center"/>
              <w:rPr>
                <w:rFonts w:ascii="Arial" w:hAnsi="Arial" w:cs="Arial"/>
                <w:sz w:val="24"/>
                <w:szCs w:val="24"/>
              </w:rPr>
            </w:pPr>
            <w:r w:rsidRPr="00563453">
              <w:rPr>
                <w:rFonts w:ascii="Arial" w:hAnsi="Arial" w:cs="Arial"/>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jc w:val="center"/>
              <w:rPr>
                <w:rFonts w:ascii="Arial" w:hAnsi="Arial" w:cs="Arial"/>
                <w:sz w:val="24"/>
                <w:szCs w:val="24"/>
              </w:rPr>
            </w:pPr>
            <w:r w:rsidRPr="00563453">
              <w:rPr>
                <w:rFonts w:ascii="Arial" w:hAnsi="Arial" w:cs="Arial"/>
                <w:sz w:val="24"/>
                <w:szCs w:val="24"/>
              </w:rPr>
              <w:t>100</w:t>
            </w: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85"/>
              <w:jc w:val="center"/>
              <w:rPr>
                <w:rFonts w:ascii="Arial" w:hAnsi="Arial" w:cs="Arial"/>
                <w:sz w:val="24"/>
                <w:szCs w:val="24"/>
              </w:rPr>
            </w:pPr>
            <w:r w:rsidRPr="00563453">
              <w:rPr>
                <w:rFonts w:ascii="Arial" w:hAnsi="Arial" w:cs="Arial"/>
                <w:sz w:val="24"/>
                <w:szCs w:val="24"/>
              </w:rPr>
              <w:t>-</w:t>
            </w:r>
          </w:p>
        </w:tc>
      </w:tr>
      <w:tr w:rsidR="00751221" w:rsidRPr="00563453" w:rsidTr="009009A2">
        <w:trPr>
          <w:trHeight w:val="20"/>
          <w:jc w:val="center"/>
        </w:trPr>
        <w:tc>
          <w:tcPr>
            <w:tcW w:w="2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36"/>
              <w:jc w:val="center"/>
              <w:rPr>
                <w:rFonts w:ascii="Arial" w:hAnsi="Arial" w:cs="Arial"/>
                <w:sz w:val="24"/>
                <w:szCs w:val="24"/>
              </w:rPr>
            </w:pPr>
            <w:r w:rsidRPr="00563453">
              <w:rPr>
                <w:rFonts w:ascii="Arial" w:hAnsi="Arial" w:cs="Arial"/>
                <w:sz w:val="24"/>
                <w:szCs w:val="24"/>
              </w:rPr>
              <w:t>Enfermeras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82"/>
              <w:jc w:val="center"/>
              <w:rPr>
                <w:rFonts w:ascii="Arial" w:hAnsi="Arial" w:cs="Arial"/>
                <w:sz w:val="24"/>
                <w:szCs w:val="24"/>
              </w:rPr>
            </w:pPr>
            <w:r w:rsidRPr="00563453">
              <w:rPr>
                <w:rFonts w:ascii="Arial" w:hAnsi="Arial" w:cs="Arial"/>
                <w:sz w:val="24"/>
                <w:szCs w:val="24"/>
              </w:rPr>
              <w:t>56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01"/>
              <w:jc w:val="center"/>
              <w:rPr>
                <w:rFonts w:ascii="Arial" w:hAnsi="Arial" w:cs="Arial"/>
                <w:sz w:val="24"/>
                <w:szCs w:val="24"/>
              </w:rPr>
            </w:pPr>
            <w:r w:rsidRPr="00563453">
              <w:rPr>
                <w:rFonts w:ascii="Arial" w:hAnsi="Arial" w:cs="Arial"/>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jc w:val="center"/>
              <w:rPr>
                <w:rFonts w:ascii="Arial" w:hAnsi="Arial" w:cs="Arial"/>
                <w:sz w:val="24"/>
                <w:szCs w:val="24"/>
              </w:rPr>
            </w:pPr>
            <w:r w:rsidRPr="00563453">
              <w:rPr>
                <w:rFonts w:ascii="Arial" w:hAnsi="Arial" w:cs="Arial"/>
                <w:sz w:val="24"/>
                <w:szCs w:val="24"/>
              </w:rPr>
              <w:t>100</w:t>
            </w: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85"/>
              <w:jc w:val="center"/>
              <w:rPr>
                <w:rFonts w:ascii="Arial" w:hAnsi="Arial" w:cs="Arial"/>
                <w:sz w:val="24"/>
                <w:szCs w:val="24"/>
              </w:rPr>
            </w:pPr>
            <w:r w:rsidRPr="00563453">
              <w:rPr>
                <w:rFonts w:ascii="Arial" w:hAnsi="Arial" w:cs="Arial"/>
                <w:sz w:val="24"/>
                <w:szCs w:val="24"/>
              </w:rPr>
              <w:t>-</w:t>
            </w:r>
          </w:p>
        </w:tc>
      </w:tr>
      <w:tr w:rsidR="00751221" w:rsidRPr="00563453" w:rsidTr="009009A2">
        <w:trPr>
          <w:trHeight w:val="20"/>
          <w:jc w:val="center"/>
        </w:trPr>
        <w:tc>
          <w:tcPr>
            <w:tcW w:w="2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36"/>
              <w:jc w:val="center"/>
              <w:rPr>
                <w:rFonts w:ascii="Arial" w:hAnsi="Arial" w:cs="Arial"/>
                <w:sz w:val="24"/>
                <w:szCs w:val="24"/>
              </w:rPr>
            </w:pPr>
            <w:r w:rsidRPr="00563453">
              <w:rPr>
                <w:rFonts w:ascii="Arial" w:hAnsi="Arial" w:cs="Arial"/>
                <w:sz w:val="24"/>
                <w:szCs w:val="24"/>
              </w:rPr>
              <w:t>Directivos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82"/>
              <w:jc w:val="center"/>
              <w:rPr>
                <w:rFonts w:ascii="Arial" w:hAnsi="Arial" w:cs="Arial"/>
                <w:sz w:val="24"/>
                <w:szCs w:val="24"/>
              </w:rPr>
            </w:pPr>
            <w:r w:rsidRPr="00563453">
              <w:rPr>
                <w:rFonts w:ascii="Arial" w:hAnsi="Arial" w:cs="Arial"/>
                <w:sz w:val="24"/>
                <w:szCs w:val="24"/>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01"/>
              <w:jc w:val="center"/>
              <w:rPr>
                <w:rFonts w:ascii="Arial" w:hAnsi="Arial" w:cs="Arial"/>
                <w:sz w:val="24"/>
                <w:szCs w:val="24"/>
              </w:rPr>
            </w:pPr>
            <w:r w:rsidRPr="00563453">
              <w:rPr>
                <w:rFonts w:ascii="Arial" w:hAnsi="Arial" w:cs="Arial"/>
                <w:sz w:val="24"/>
                <w:szCs w:val="24"/>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jc w:val="center"/>
              <w:rPr>
                <w:rFonts w:ascii="Arial" w:hAnsi="Arial" w:cs="Arial"/>
                <w:sz w:val="24"/>
                <w:szCs w:val="24"/>
              </w:rPr>
            </w:pPr>
            <w:r w:rsidRPr="00563453">
              <w:rPr>
                <w:rFonts w:ascii="Arial" w:hAnsi="Arial" w:cs="Arial"/>
                <w:sz w:val="24"/>
                <w:szCs w:val="24"/>
              </w:rPr>
              <w:t>66,7</w:t>
            </w: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85"/>
              <w:jc w:val="center"/>
              <w:rPr>
                <w:rFonts w:ascii="Arial" w:hAnsi="Arial" w:cs="Arial"/>
                <w:sz w:val="24"/>
                <w:szCs w:val="24"/>
              </w:rPr>
            </w:pPr>
            <w:r w:rsidRPr="00563453">
              <w:rPr>
                <w:rFonts w:ascii="Arial" w:hAnsi="Arial" w:cs="Arial"/>
                <w:sz w:val="24"/>
                <w:szCs w:val="24"/>
              </w:rPr>
              <w:t>Aleatorio simple</w:t>
            </w:r>
          </w:p>
        </w:tc>
      </w:tr>
      <w:tr w:rsidR="00751221" w:rsidRPr="00563453" w:rsidTr="009009A2">
        <w:trPr>
          <w:trHeight w:val="20"/>
          <w:jc w:val="center"/>
        </w:trPr>
        <w:tc>
          <w:tcPr>
            <w:tcW w:w="2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36"/>
              <w:jc w:val="center"/>
              <w:rPr>
                <w:rFonts w:ascii="Arial" w:hAnsi="Arial" w:cs="Arial"/>
                <w:sz w:val="24"/>
                <w:szCs w:val="24"/>
              </w:rPr>
            </w:pPr>
            <w:r w:rsidRPr="00563453">
              <w:rPr>
                <w:rFonts w:ascii="Arial" w:hAnsi="Arial" w:cs="Arial"/>
                <w:sz w:val="24"/>
                <w:szCs w:val="24"/>
              </w:rPr>
              <w:t>Actores sociales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82"/>
              <w:jc w:val="center"/>
              <w:rPr>
                <w:rFonts w:ascii="Arial" w:hAnsi="Arial" w:cs="Arial"/>
                <w:sz w:val="24"/>
                <w:szCs w:val="24"/>
              </w:rPr>
            </w:pPr>
            <w:r w:rsidRPr="00563453">
              <w:rPr>
                <w:rFonts w:ascii="Arial" w:hAnsi="Arial" w:cs="Arial"/>
                <w:sz w:val="24"/>
                <w:szCs w:val="24"/>
              </w:rPr>
              <w:t>40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101"/>
              <w:jc w:val="center"/>
              <w:rPr>
                <w:rFonts w:ascii="Arial" w:hAnsi="Arial" w:cs="Arial"/>
                <w:sz w:val="24"/>
                <w:szCs w:val="24"/>
              </w:rPr>
            </w:pPr>
            <w:r w:rsidRPr="00563453">
              <w:rPr>
                <w:rFonts w:ascii="Arial" w:hAnsi="Arial" w:cs="Arial"/>
                <w:sz w:val="24"/>
                <w:szCs w:val="24"/>
              </w:rPr>
              <w:t>25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jc w:val="center"/>
              <w:rPr>
                <w:rFonts w:ascii="Arial" w:hAnsi="Arial" w:cs="Arial"/>
                <w:sz w:val="24"/>
                <w:szCs w:val="24"/>
              </w:rPr>
            </w:pPr>
            <w:r w:rsidRPr="00563453">
              <w:rPr>
                <w:rFonts w:ascii="Arial" w:hAnsi="Arial" w:cs="Arial"/>
                <w:sz w:val="24"/>
                <w:szCs w:val="24"/>
              </w:rPr>
              <w:t>62,5</w:t>
            </w: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563453" w:rsidRDefault="00751221" w:rsidP="00BB4C54">
            <w:pPr>
              <w:ind w:right="85"/>
              <w:jc w:val="center"/>
              <w:rPr>
                <w:rFonts w:ascii="Arial" w:hAnsi="Arial" w:cs="Arial"/>
                <w:sz w:val="24"/>
                <w:szCs w:val="24"/>
              </w:rPr>
            </w:pPr>
            <w:r w:rsidRPr="00563453">
              <w:rPr>
                <w:rFonts w:ascii="Arial" w:hAnsi="Arial" w:cs="Arial"/>
                <w:sz w:val="24"/>
                <w:szCs w:val="24"/>
              </w:rPr>
              <w:t>Aleatorio simple</w:t>
            </w:r>
          </w:p>
        </w:tc>
      </w:tr>
    </w:tbl>
    <w:p w:rsidR="003302AB" w:rsidRPr="00563453" w:rsidRDefault="000878E0" w:rsidP="002F134E">
      <w:pPr>
        <w:adjustRightInd w:val="0"/>
        <w:spacing w:line="360" w:lineRule="auto"/>
        <w:jc w:val="both"/>
        <w:rPr>
          <w:rFonts w:ascii="Arial" w:hAnsi="Arial" w:cs="Arial"/>
          <w:bCs/>
          <w:sz w:val="24"/>
          <w:szCs w:val="24"/>
        </w:rPr>
      </w:pPr>
      <w:r w:rsidRPr="00563453">
        <w:rPr>
          <w:rFonts w:ascii="Arial" w:hAnsi="Arial" w:cs="Arial"/>
          <w:bCs/>
          <w:sz w:val="24"/>
          <w:szCs w:val="24"/>
        </w:rPr>
        <w:t>Fuente: encuesta.</w:t>
      </w:r>
    </w:p>
    <w:p w:rsidR="001A63AA" w:rsidRPr="00563453" w:rsidRDefault="00106715" w:rsidP="0089236C">
      <w:pPr>
        <w:adjustRightInd w:val="0"/>
        <w:spacing w:line="240" w:lineRule="auto"/>
        <w:jc w:val="both"/>
        <w:rPr>
          <w:rFonts w:ascii="Arial" w:hAnsi="Arial" w:cs="Arial"/>
          <w:sz w:val="24"/>
          <w:szCs w:val="24"/>
        </w:rPr>
      </w:pPr>
      <w:r w:rsidRPr="00563453">
        <w:rPr>
          <w:rFonts w:ascii="Arial" w:hAnsi="Arial" w:cs="Arial"/>
          <w:bCs/>
          <w:sz w:val="24"/>
          <w:szCs w:val="24"/>
        </w:rPr>
        <w:t>De 56 médicos,</w:t>
      </w:r>
      <w:r w:rsidRPr="00563453">
        <w:rPr>
          <w:rFonts w:ascii="Arial" w:hAnsi="Arial" w:cs="Arial"/>
          <w:sz w:val="24"/>
          <w:szCs w:val="24"/>
        </w:rPr>
        <w:t xml:space="preserve"> 51 son especialistas en Medicina General Integral (MGI) para un 91,7% y dos (8,5%) han realizado maestrías, uno es Médico General Básico para un 1,7% y cuatro son residentes de Medicina General Integral para el 7,14%. </w:t>
      </w:r>
    </w:p>
    <w:p w:rsidR="00106715" w:rsidRPr="00563453" w:rsidRDefault="00475329" w:rsidP="0089236C">
      <w:pPr>
        <w:adjustRightInd w:val="0"/>
        <w:spacing w:line="240" w:lineRule="auto"/>
        <w:jc w:val="both"/>
        <w:rPr>
          <w:rFonts w:ascii="Arial" w:hAnsi="Arial" w:cs="Arial"/>
          <w:sz w:val="24"/>
          <w:szCs w:val="24"/>
        </w:rPr>
      </w:pPr>
      <w:r w:rsidRPr="00563453">
        <w:rPr>
          <w:rFonts w:ascii="Arial" w:hAnsi="Arial" w:cs="Arial"/>
          <w:sz w:val="24"/>
          <w:szCs w:val="24"/>
        </w:rPr>
        <w:t>Con respecto a la</w:t>
      </w:r>
      <w:r w:rsidR="00106715" w:rsidRPr="00563453">
        <w:rPr>
          <w:rFonts w:ascii="Arial" w:hAnsi="Arial" w:cs="Arial"/>
          <w:sz w:val="24"/>
          <w:szCs w:val="24"/>
        </w:rPr>
        <w:t xml:space="preserve">s </w:t>
      </w:r>
      <w:r w:rsidR="00B66480" w:rsidRPr="00563453">
        <w:rPr>
          <w:rFonts w:ascii="Arial" w:hAnsi="Arial" w:cs="Arial"/>
          <w:sz w:val="24"/>
          <w:szCs w:val="24"/>
        </w:rPr>
        <w:t>enfermeras</w:t>
      </w:r>
      <w:r w:rsidR="00106715" w:rsidRPr="00563453">
        <w:rPr>
          <w:rFonts w:ascii="Arial" w:hAnsi="Arial" w:cs="Arial"/>
          <w:sz w:val="24"/>
          <w:szCs w:val="24"/>
        </w:rPr>
        <w:t>, 78,5%</w:t>
      </w:r>
      <w:r w:rsidRPr="00563453">
        <w:rPr>
          <w:rFonts w:ascii="Arial" w:hAnsi="Arial" w:cs="Arial"/>
          <w:sz w:val="24"/>
          <w:szCs w:val="24"/>
        </w:rPr>
        <w:t xml:space="preserve"> (44) son licenciada</w:t>
      </w:r>
      <w:r w:rsidR="00106715" w:rsidRPr="00563453">
        <w:rPr>
          <w:rFonts w:ascii="Arial" w:hAnsi="Arial" w:cs="Arial"/>
          <w:sz w:val="24"/>
          <w:szCs w:val="24"/>
        </w:rPr>
        <w:t xml:space="preserve">s en Enfermería, </w:t>
      </w:r>
      <w:r w:rsidRPr="00563453">
        <w:rPr>
          <w:rFonts w:ascii="Arial" w:hAnsi="Arial" w:cs="Arial"/>
          <w:sz w:val="24"/>
          <w:szCs w:val="24"/>
        </w:rPr>
        <w:t>(tres) tienen maestrías para un 5,3%; e</w:t>
      </w:r>
      <w:r w:rsidR="00106715" w:rsidRPr="00563453">
        <w:rPr>
          <w:rFonts w:ascii="Arial" w:hAnsi="Arial" w:cs="Arial"/>
          <w:sz w:val="24"/>
          <w:szCs w:val="24"/>
        </w:rPr>
        <w:t>l 21,5%</w:t>
      </w:r>
      <w:r w:rsidRPr="00563453">
        <w:rPr>
          <w:rFonts w:ascii="Arial" w:hAnsi="Arial" w:cs="Arial"/>
          <w:sz w:val="24"/>
          <w:szCs w:val="24"/>
        </w:rPr>
        <w:t xml:space="preserve"> (12) técnicos</w:t>
      </w:r>
      <w:r w:rsidR="00106715" w:rsidRPr="00563453">
        <w:rPr>
          <w:rFonts w:ascii="Arial" w:hAnsi="Arial" w:cs="Arial"/>
          <w:sz w:val="24"/>
          <w:szCs w:val="24"/>
        </w:rPr>
        <w:t>y el 53,5% (30) con más de 20 años de graduados al igual que los médicos.</w:t>
      </w:r>
    </w:p>
    <w:p w:rsidR="00106715" w:rsidRPr="00563453" w:rsidRDefault="00106715" w:rsidP="0089236C">
      <w:pPr>
        <w:adjustRightInd w:val="0"/>
        <w:spacing w:line="240" w:lineRule="auto"/>
        <w:jc w:val="both"/>
        <w:rPr>
          <w:rFonts w:ascii="Arial" w:eastAsia="Calibri" w:hAnsi="Arial" w:cs="Arial"/>
          <w:sz w:val="24"/>
          <w:szCs w:val="24"/>
          <w:lang w:eastAsia="en-US"/>
        </w:rPr>
      </w:pPr>
      <w:r w:rsidRPr="00563453">
        <w:rPr>
          <w:rFonts w:ascii="Arial" w:eastAsia="Calibri" w:hAnsi="Arial" w:cs="Arial"/>
          <w:sz w:val="24"/>
          <w:szCs w:val="24"/>
          <w:lang w:eastAsia="en-US"/>
        </w:rPr>
        <w:t>Para la valoración de dimensiones cognitiva, educativa, asistencial y de producción intelectual, se trabajó con el 66,7% (cuatro)  de los directivos del área de salud, que se desempeñaban como subdirectores de higiene y epidemiología, Jefes de Grupo Básico de Trabajo y el 62,5% de actores sociales de la comunidad, entre ellos líderes formales con una composición variada (cinco amas de casa para un 20%, seis obreros para un 24%, tres universitarios para un 12%, 9 jubilados para un 36% y  dos estudiantes para 8%).</w:t>
      </w:r>
      <w:r w:rsidR="001A63AA" w:rsidRPr="00563453">
        <w:rPr>
          <w:rFonts w:ascii="Arial" w:eastAsia="Calibri" w:hAnsi="Arial" w:cs="Arial"/>
          <w:sz w:val="24"/>
          <w:szCs w:val="24"/>
          <w:lang w:eastAsia="en-US"/>
        </w:rPr>
        <w:t xml:space="preserve"> (</w:t>
      </w:r>
      <w:r w:rsidR="006E5681" w:rsidRPr="00563453">
        <w:rPr>
          <w:rFonts w:ascii="Arial" w:eastAsia="Calibri" w:hAnsi="Arial" w:cs="Arial"/>
          <w:sz w:val="24"/>
          <w:szCs w:val="24"/>
          <w:lang w:eastAsia="en-US"/>
        </w:rPr>
        <w:t>Figura No.2</w:t>
      </w:r>
      <w:r w:rsidR="001A63AA" w:rsidRPr="00563453">
        <w:rPr>
          <w:rFonts w:ascii="Arial" w:eastAsia="Calibri" w:hAnsi="Arial" w:cs="Arial"/>
          <w:sz w:val="24"/>
          <w:szCs w:val="24"/>
          <w:lang w:eastAsia="en-US"/>
        </w:rPr>
        <w:t>).</w:t>
      </w:r>
    </w:p>
    <w:p w:rsidR="00195968" w:rsidRPr="00563453" w:rsidRDefault="00106715" w:rsidP="0089236C">
      <w:pPr>
        <w:adjustRightInd w:val="0"/>
        <w:spacing w:line="240" w:lineRule="auto"/>
        <w:jc w:val="both"/>
        <w:rPr>
          <w:rFonts w:ascii="Arial" w:hAnsi="Arial" w:cs="Arial"/>
          <w:sz w:val="24"/>
          <w:szCs w:val="24"/>
        </w:rPr>
      </w:pPr>
      <w:r w:rsidRPr="00563453">
        <w:rPr>
          <w:rFonts w:ascii="Arial" w:hAnsi="Arial" w:cs="Arial"/>
          <w:sz w:val="24"/>
          <w:szCs w:val="24"/>
        </w:rPr>
        <w:t xml:space="preserve">Para realizar el diagnóstico inicial </w:t>
      </w:r>
      <w:r w:rsidR="006B1336" w:rsidRPr="00563453">
        <w:rPr>
          <w:rFonts w:ascii="Arial" w:hAnsi="Arial" w:cs="Arial"/>
          <w:sz w:val="24"/>
          <w:szCs w:val="24"/>
        </w:rPr>
        <w:t xml:space="preserve">del médico y </w:t>
      </w:r>
      <w:r w:rsidR="00B66480" w:rsidRPr="00563453">
        <w:rPr>
          <w:rFonts w:ascii="Arial" w:hAnsi="Arial" w:cs="Arial"/>
          <w:sz w:val="24"/>
          <w:szCs w:val="24"/>
        </w:rPr>
        <w:t>enfermera</w:t>
      </w:r>
      <w:r w:rsidR="006B1336" w:rsidRPr="00563453">
        <w:rPr>
          <w:rFonts w:ascii="Arial" w:hAnsi="Arial" w:cs="Arial"/>
          <w:sz w:val="24"/>
          <w:szCs w:val="24"/>
        </w:rPr>
        <w:t xml:space="preserve"> de la familia en el manejo de la Rabia y realizó </w:t>
      </w:r>
      <w:r w:rsidRPr="00563453">
        <w:rPr>
          <w:rFonts w:ascii="Arial" w:hAnsi="Arial" w:cs="Arial"/>
          <w:sz w:val="24"/>
          <w:szCs w:val="24"/>
        </w:rPr>
        <w:t>una valoración de cada una de las  dimensiones de la variable de estudio; a través de los resultados obtenidos en los instrumentos elaborados; y establece como escala de valoración; de acuerdo al porciento de respuestas correctas; un nivel alto de 67 a 100% considerándose adecuado, e inadecuado los niveles medio de 33 a 66% y bajo de 0 a 32%.</w:t>
      </w:r>
    </w:p>
    <w:p w:rsidR="004A165D" w:rsidRPr="00563453" w:rsidRDefault="0040397B" w:rsidP="0089236C">
      <w:pPr>
        <w:adjustRightInd w:val="0"/>
        <w:spacing w:line="240" w:lineRule="auto"/>
        <w:jc w:val="both"/>
        <w:rPr>
          <w:rFonts w:ascii="Arial" w:hAnsi="Arial" w:cs="Arial"/>
          <w:b/>
          <w:bCs/>
          <w:sz w:val="24"/>
          <w:szCs w:val="24"/>
        </w:rPr>
      </w:pPr>
      <w:r w:rsidRPr="00563453">
        <w:rPr>
          <w:rFonts w:ascii="Arial" w:hAnsi="Arial" w:cs="Arial"/>
          <w:b/>
          <w:bCs/>
          <w:color w:val="000000"/>
          <w:sz w:val="24"/>
          <w:szCs w:val="24"/>
        </w:rPr>
        <w:lastRenderedPageBreak/>
        <w:t>DISCUSIÓN</w:t>
      </w:r>
      <w:r w:rsidRPr="00563453">
        <w:rPr>
          <w:rStyle w:val="apple-converted-space"/>
          <w:rFonts w:ascii="Arial" w:hAnsi="Arial" w:cs="Arial"/>
          <w:b/>
          <w:bCs/>
          <w:color w:val="000000"/>
          <w:sz w:val="24"/>
          <w:szCs w:val="24"/>
        </w:rPr>
        <w:t> </w:t>
      </w:r>
    </w:p>
    <w:p w:rsidR="00195968" w:rsidRPr="00563453" w:rsidRDefault="00195968" w:rsidP="0089236C">
      <w:pPr>
        <w:adjustRightInd w:val="0"/>
        <w:spacing w:line="240" w:lineRule="auto"/>
        <w:jc w:val="both"/>
        <w:rPr>
          <w:rFonts w:ascii="Arial" w:hAnsi="Arial" w:cs="Arial"/>
          <w:sz w:val="24"/>
          <w:szCs w:val="24"/>
        </w:rPr>
      </w:pPr>
      <w:r w:rsidRPr="00563453">
        <w:rPr>
          <w:rFonts w:ascii="Arial" w:hAnsi="Arial" w:cs="Arial"/>
          <w:sz w:val="24"/>
          <w:szCs w:val="24"/>
        </w:rPr>
        <w:t>Para la descripción de la estructura y dinámica de la estrategia propuesta se hace necesario adentrarnos en el término mencionado.</w:t>
      </w:r>
    </w:p>
    <w:p w:rsidR="00195968" w:rsidRPr="00563453" w:rsidRDefault="00195968" w:rsidP="0089236C">
      <w:pPr>
        <w:adjustRightInd w:val="0"/>
        <w:spacing w:line="240" w:lineRule="auto"/>
        <w:jc w:val="both"/>
        <w:rPr>
          <w:rFonts w:ascii="Arial" w:hAnsi="Arial" w:cs="Arial"/>
          <w:color w:val="000000"/>
          <w:sz w:val="24"/>
          <w:szCs w:val="24"/>
        </w:rPr>
      </w:pPr>
      <w:r w:rsidRPr="00563453">
        <w:rPr>
          <w:rFonts w:ascii="Arial" w:hAnsi="Arial" w:cs="Arial"/>
          <w:color w:val="000000"/>
          <w:sz w:val="24"/>
          <w:szCs w:val="24"/>
        </w:rPr>
        <w:t>Para la descripción de la estructura y dinámica de la estrategia educativa propuesta se hace necesario adentrarnos en el término estrategia.</w:t>
      </w:r>
    </w:p>
    <w:p w:rsidR="00195968" w:rsidRPr="00563453" w:rsidRDefault="00195968" w:rsidP="0089236C">
      <w:pPr>
        <w:adjustRightInd w:val="0"/>
        <w:spacing w:line="240" w:lineRule="auto"/>
        <w:jc w:val="both"/>
        <w:rPr>
          <w:rFonts w:ascii="Arial" w:hAnsi="Arial" w:cs="Arial"/>
          <w:color w:val="000000"/>
          <w:sz w:val="24"/>
          <w:szCs w:val="24"/>
        </w:rPr>
      </w:pPr>
      <w:r w:rsidRPr="00563453">
        <w:rPr>
          <w:rFonts w:ascii="Arial" w:hAnsi="Arial" w:cs="Arial"/>
          <w:color w:val="000000"/>
          <w:sz w:val="24"/>
          <w:szCs w:val="24"/>
        </w:rPr>
        <w:t>Tradicionalmente el término estrategia, se ha asociado, al arte militar, la política, la economía y más limitado se encuentra el de conocerse como el arte de dirigir las operaciones militares y la habilidad para dirigir un proyecto.</w:t>
      </w:r>
    </w:p>
    <w:p w:rsidR="00195968" w:rsidRPr="00563453" w:rsidRDefault="00195968" w:rsidP="0089236C">
      <w:pPr>
        <w:adjustRightInd w:val="0"/>
        <w:spacing w:line="240" w:lineRule="auto"/>
        <w:jc w:val="both"/>
        <w:rPr>
          <w:rFonts w:ascii="Arial" w:hAnsi="Arial" w:cs="Arial"/>
          <w:color w:val="000000"/>
          <w:sz w:val="24"/>
          <w:szCs w:val="24"/>
          <w:vertAlign w:val="superscript"/>
        </w:rPr>
      </w:pPr>
      <w:r w:rsidRPr="00563453">
        <w:rPr>
          <w:rFonts w:ascii="Arial" w:hAnsi="Arial" w:cs="Arial"/>
          <w:color w:val="000000"/>
          <w:sz w:val="24"/>
          <w:szCs w:val="24"/>
        </w:rPr>
        <w:t xml:space="preserve">El vocablo estrategia proviene del griego </w:t>
      </w:r>
      <w:proofErr w:type="spellStart"/>
      <w:r w:rsidRPr="00563453">
        <w:rPr>
          <w:rFonts w:ascii="Arial" w:hAnsi="Arial" w:cs="Arial"/>
          <w:color w:val="000000"/>
          <w:sz w:val="24"/>
          <w:szCs w:val="24"/>
        </w:rPr>
        <w:t>stratégia</w:t>
      </w:r>
      <w:proofErr w:type="spellEnd"/>
      <w:r w:rsidRPr="00563453">
        <w:rPr>
          <w:rFonts w:ascii="Arial" w:hAnsi="Arial" w:cs="Arial"/>
          <w:color w:val="000000"/>
          <w:sz w:val="24"/>
          <w:szCs w:val="24"/>
        </w:rPr>
        <w:t xml:space="preserve">, de </w:t>
      </w:r>
      <w:proofErr w:type="spellStart"/>
      <w:r w:rsidRPr="00563453">
        <w:rPr>
          <w:rFonts w:ascii="Arial" w:hAnsi="Arial" w:cs="Arial"/>
          <w:color w:val="000000"/>
          <w:sz w:val="24"/>
          <w:szCs w:val="24"/>
        </w:rPr>
        <w:t>stratégos</w:t>
      </w:r>
      <w:proofErr w:type="spellEnd"/>
      <w:r w:rsidRPr="00563453">
        <w:rPr>
          <w:rFonts w:ascii="Arial" w:hAnsi="Arial" w:cs="Arial"/>
          <w:color w:val="000000"/>
          <w:sz w:val="24"/>
          <w:szCs w:val="24"/>
        </w:rPr>
        <w:t xml:space="preserve">, general, que significa el arte de dirigir, plan de acción ordenado a un fin determinado, destreza, habilidad para dirigir un asunto. </w:t>
      </w:r>
      <w:r w:rsidR="007221E5" w:rsidRPr="00563453">
        <w:rPr>
          <w:rFonts w:ascii="Arial" w:hAnsi="Arial" w:cs="Arial"/>
          <w:color w:val="000000"/>
          <w:sz w:val="24"/>
          <w:szCs w:val="24"/>
          <w:vertAlign w:val="superscript"/>
        </w:rPr>
        <w:t>4, 5</w:t>
      </w:r>
    </w:p>
    <w:p w:rsidR="00195968" w:rsidRPr="00563453" w:rsidRDefault="00195968" w:rsidP="0089236C">
      <w:pPr>
        <w:adjustRightInd w:val="0"/>
        <w:spacing w:line="240" w:lineRule="auto"/>
        <w:jc w:val="both"/>
        <w:rPr>
          <w:rFonts w:ascii="Arial" w:hAnsi="Arial" w:cs="Arial"/>
          <w:color w:val="000000"/>
          <w:sz w:val="24"/>
          <w:szCs w:val="24"/>
        </w:rPr>
      </w:pPr>
      <w:r w:rsidRPr="00563453">
        <w:rPr>
          <w:rFonts w:ascii="Arial" w:hAnsi="Arial" w:cs="Arial"/>
          <w:color w:val="000000"/>
          <w:sz w:val="24"/>
          <w:szCs w:val="24"/>
        </w:rPr>
        <w:t>Variadas son las definiciones que existen de estrategia, de forma general estos la abordan como el arte o habilidad de imaginar, organizar y dirigir acciones encaminadas a solucionar de una forma nada rígida las contradicciones que surgen.</w:t>
      </w:r>
    </w:p>
    <w:p w:rsidR="00195968" w:rsidRPr="00563453" w:rsidRDefault="00195968" w:rsidP="0089236C">
      <w:pPr>
        <w:tabs>
          <w:tab w:val="right" w:pos="14252"/>
        </w:tabs>
        <w:spacing w:line="240" w:lineRule="auto"/>
        <w:jc w:val="both"/>
        <w:rPr>
          <w:rFonts w:ascii="Arial" w:hAnsi="Arial" w:cs="Arial"/>
          <w:color w:val="000000"/>
          <w:sz w:val="24"/>
          <w:szCs w:val="24"/>
        </w:rPr>
      </w:pPr>
      <w:r w:rsidRPr="00563453">
        <w:rPr>
          <w:rFonts w:ascii="Arial" w:hAnsi="Arial" w:cs="Arial"/>
          <w:color w:val="000000"/>
          <w:sz w:val="24"/>
          <w:szCs w:val="24"/>
        </w:rPr>
        <w:t xml:space="preserve">Valcárcel Izquierdo </w:t>
      </w:r>
      <w:r w:rsidR="007221E5" w:rsidRPr="00563453">
        <w:rPr>
          <w:rFonts w:ascii="Arial" w:hAnsi="Arial" w:cs="Arial"/>
          <w:color w:val="000000"/>
          <w:sz w:val="24"/>
          <w:szCs w:val="24"/>
          <w:vertAlign w:val="superscript"/>
        </w:rPr>
        <w:t>5</w:t>
      </w:r>
      <w:r w:rsidRPr="00563453">
        <w:rPr>
          <w:rFonts w:ascii="Arial" w:hAnsi="Arial" w:cs="Arial"/>
          <w:color w:val="000000"/>
          <w:sz w:val="24"/>
          <w:szCs w:val="24"/>
        </w:rPr>
        <w:t xml:space="preserve"> en el año 1998, en su contribución a la conceptualización de la estrategia destaca: </w:t>
      </w:r>
    </w:p>
    <w:p w:rsidR="00195968" w:rsidRPr="00563453" w:rsidRDefault="004960BB" w:rsidP="0089236C">
      <w:pPr>
        <w:numPr>
          <w:ilvl w:val="0"/>
          <w:numId w:val="2"/>
        </w:numPr>
        <w:tabs>
          <w:tab w:val="right" w:pos="14252"/>
        </w:tabs>
        <w:spacing w:after="0" w:line="240" w:lineRule="auto"/>
        <w:jc w:val="both"/>
        <w:rPr>
          <w:rFonts w:ascii="Arial" w:hAnsi="Arial" w:cs="Arial"/>
          <w:color w:val="000000"/>
          <w:sz w:val="24"/>
          <w:szCs w:val="24"/>
        </w:rPr>
      </w:pPr>
      <w:r w:rsidRPr="00563453">
        <w:rPr>
          <w:rFonts w:ascii="Arial" w:hAnsi="Arial" w:cs="Arial"/>
          <w:color w:val="000000"/>
          <w:sz w:val="24"/>
          <w:szCs w:val="24"/>
        </w:rPr>
        <w:t>s</w:t>
      </w:r>
      <w:r w:rsidR="00195968" w:rsidRPr="00563453">
        <w:rPr>
          <w:rFonts w:ascii="Arial" w:hAnsi="Arial" w:cs="Arial"/>
          <w:color w:val="000000"/>
          <w:sz w:val="24"/>
          <w:szCs w:val="24"/>
        </w:rPr>
        <w:t>iguen una secuencia de lo general a lo particular. Se inician con una ubicación en tendencias del entorno y fijan aspiraciones globales, que se tratan de concretar en objetivos y metas específicas para áreas determinadas.</w:t>
      </w:r>
    </w:p>
    <w:p w:rsidR="00195968" w:rsidRPr="00563453" w:rsidRDefault="004960BB" w:rsidP="0089236C">
      <w:pPr>
        <w:numPr>
          <w:ilvl w:val="0"/>
          <w:numId w:val="2"/>
        </w:numPr>
        <w:tabs>
          <w:tab w:val="right" w:pos="14252"/>
        </w:tabs>
        <w:spacing w:after="0" w:line="240" w:lineRule="auto"/>
        <w:jc w:val="both"/>
        <w:rPr>
          <w:rFonts w:ascii="Arial" w:hAnsi="Arial" w:cs="Arial"/>
          <w:color w:val="000000"/>
          <w:sz w:val="24"/>
          <w:szCs w:val="24"/>
        </w:rPr>
      </w:pPr>
      <w:r w:rsidRPr="00563453">
        <w:rPr>
          <w:rFonts w:ascii="Arial" w:hAnsi="Arial" w:cs="Arial"/>
          <w:color w:val="000000"/>
          <w:sz w:val="24"/>
          <w:szCs w:val="24"/>
        </w:rPr>
        <w:t>e</w:t>
      </w:r>
      <w:r w:rsidR="00195968" w:rsidRPr="00563453">
        <w:rPr>
          <w:rFonts w:ascii="Arial" w:hAnsi="Arial" w:cs="Arial"/>
          <w:color w:val="000000"/>
          <w:sz w:val="24"/>
          <w:szCs w:val="24"/>
        </w:rPr>
        <w:t>s un proceso de derivación de objetivos, con la intención de establecer una armonía entre lo deseado a largo y corto plazo.</w:t>
      </w:r>
    </w:p>
    <w:p w:rsidR="00195968" w:rsidRPr="00563453" w:rsidRDefault="004960BB" w:rsidP="0089236C">
      <w:pPr>
        <w:numPr>
          <w:ilvl w:val="0"/>
          <w:numId w:val="2"/>
        </w:numPr>
        <w:tabs>
          <w:tab w:val="right" w:pos="14252"/>
        </w:tabs>
        <w:spacing w:after="0" w:line="240" w:lineRule="auto"/>
        <w:jc w:val="both"/>
        <w:rPr>
          <w:rFonts w:ascii="Arial" w:hAnsi="Arial" w:cs="Arial"/>
          <w:color w:val="000000"/>
          <w:sz w:val="24"/>
          <w:szCs w:val="24"/>
        </w:rPr>
      </w:pPr>
      <w:r w:rsidRPr="00563453">
        <w:rPr>
          <w:rFonts w:ascii="Arial" w:hAnsi="Arial" w:cs="Arial"/>
          <w:color w:val="000000"/>
          <w:sz w:val="24"/>
          <w:szCs w:val="24"/>
        </w:rPr>
        <w:t>s</w:t>
      </w:r>
      <w:r w:rsidR="00195968" w:rsidRPr="00563453">
        <w:rPr>
          <w:rFonts w:ascii="Arial" w:hAnsi="Arial" w:cs="Arial"/>
          <w:color w:val="000000"/>
          <w:sz w:val="24"/>
          <w:szCs w:val="24"/>
        </w:rPr>
        <w:t>e persigue alcanzar una continuidad entre las tres dimensiones temporales de existencia de una institución (pasado-presente-futuro), a partir de lo ya hecho y sin esquematizarse en ello, trabajar en presente para lograr el futuro.</w:t>
      </w:r>
    </w:p>
    <w:p w:rsidR="00195968" w:rsidRPr="00563453" w:rsidRDefault="004960BB" w:rsidP="0089236C">
      <w:pPr>
        <w:numPr>
          <w:ilvl w:val="0"/>
          <w:numId w:val="2"/>
        </w:numPr>
        <w:tabs>
          <w:tab w:val="right" w:pos="14252"/>
        </w:tabs>
        <w:spacing w:after="0" w:line="240" w:lineRule="auto"/>
        <w:jc w:val="both"/>
        <w:rPr>
          <w:rFonts w:ascii="Arial" w:hAnsi="Arial" w:cs="Arial"/>
          <w:color w:val="000000"/>
          <w:sz w:val="24"/>
          <w:szCs w:val="24"/>
        </w:rPr>
      </w:pPr>
      <w:r w:rsidRPr="00563453">
        <w:rPr>
          <w:rFonts w:ascii="Arial" w:hAnsi="Arial" w:cs="Arial"/>
          <w:color w:val="000000"/>
          <w:sz w:val="24"/>
          <w:szCs w:val="24"/>
        </w:rPr>
        <w:t>a</w:t>
      </w:r>
      <w:r w:rsidR="00195968" w:rsidRPr="00563453">
        <w:rPr>
          <w:rFonts w:ascii="Arial" w:hAnsi="Arial" w:cs="Arial"/>
          <w:color w:val="000000"/>
          <w:sz w:val="24"/>
          <w:szCs w:val="24"/>
        </w:rPr>
        <w:t xml:space="preserve"> la estrategia no le es dado aspirar a querer avanzar en todas las exigencias que aparecen en el entorno organizacional. Es preciso en cada proyección definir puntos claves que constituyen las aspiraciones prioritarias que deben ser resueltas primero para poder luego avanzar en otras áreas.</w:t>
      </w:r>
    </w:p>
    <w:p w:rsidR="00195968" w:rsidRPr="00563453" w:rsidRDefault="004960BB" w:rsidP="0089236C">
      <w:pPr>
        <w:widowControl w:val="0"/>
        <w:numPr>
          <w:ilvl w:val="0"/>
          <w:numId w:val="2"/>
        </w:numPr>
        <w:autoSpaceDE w:val="0"/>
        <w:autoSpaceDN w:val="0"/>
        <w:adjustRightInd w:val="0"/>
        <w:spacing w:after="0" w:line="240" w:lineRule="auto"/>
        <w:jc w:val="both"/>
        <w:rPr>
          <w:rFonts w:ascii="Arial" w:hAnsi="Arial" w:cs="Arial"/>
          <w:color w:val="000000"/>
          <w:sz w:val="24"/>
          <w:szCs w:val="24"/>
        </w:rPr>
      </w:pPr>
      <w:r w:rsidRPr="00563453">
        <w:rPr>
          <w:rFonts w:ascii="Arial" w:hAnsi="Arial" w:cs="Arial"/>
          <w:color w:val="000000"/>
          <w:sz w:val="24"/>
          <w:szCs w:val="24"/>
        </w:rPr>
        <w:t>c</w:t>
      </w:r>
      <w:r w:rsidR="00195968" w:rsidRPr="00563453">
        <w:rPr>
          <w:rFonts w:ascii="Arial" w:hAnsi="Arial" w:cs="Arial"/>
          <w:color w:val="000000"/>
          <w:sz w:val="24"/>
          <w:szCs w:val="24"/>
        </w:rPr>
        <w:t>onceptualización que cobra significación en la pr</w:t>
      </w:r>
      <w:r w:rsidR="00525256" w:rsidRPr="00563453">
        <w:rPr>
          <w:rFonts w:ascii="Arial" w:hAnsi="Arial" w:cs="Arial"/>
          <w:color w:val="000000"/>
          <w:sz w:val="24"/>
          <w:szCs w:val="24"/>
        </w:rPr>
        <w:t xml:space="preserve">opuesta que se realiza en esta </w:t>
      </w:r>
      <w:r w:rsidR="00195968" w:rsidRPr="00563453">
        <w:rPr>
          <w:rFonts w:ascii="Arial" w:hAnsi="Arial" w:cs="Arial"/>
          <w:color w:val="000000"/>
          <w:sz w:val="24"/>
          <w:szCs w:val="24"/>
        </w:rPr>
        <w:t xml:space="preserve">investigación, como instrumento que permite ordenar la acción para la obtención  de los objetivos propuestos. </w:t>
      </w:r>
    </w:p>
    <w:p w:rsidR="00195968" w:rsidRPr="00563453" w:rsidRDefault="00195968" w:rsidP="0089236C">
      <w:pPr>
        <w:spacing w:line="240" w:lineRule="auto"/>
        <w:jc w:val="both"/>
        <w:rPr>
          <w:rFonts w:ascii="Arial" w:hAnsi="Arial" w:cs="Arial"/>
          <w:sz w:val="24"/>
          <w:szCs w:val="24"/>
        </w:rPr>
      </w:pPr>
      <w:r w:rsidRPr="00563453">
        <w:rPr>
          <w:rFonts w:ascii="Arial" w:hAnsi="Arial" w:cs="Arial"/>
          <w:color w:val="000000"/>
          <w:sz w:val="24"/>
          <w:szCs w:val="24"/>
        </w:rPr>
        <w:t xml:space="preserve">Dentro de la joven ciencia de la Educación Médica, varios son los investigadores que han abordado diversas estrategias, se destacan dentro de las conceptualizadas: </w:t>
      </w:r>
      <w:r w:rsidRPr="00563453">
        <w:rPr>
          <w:rFonts w:ascii="Arial" w:hAnsi="Arial" w:cs="Arial"/>
          <w:sz w:val="24"/>
          <w:szCs w:val="24"/>
        </w:rPr>
        <w:t xml:space="preserve">la </w:t>
      </w:r>
      <w:r w:rsidRPr="00563453">
        <w:rPr>
          <w:rFonts w:ascii="Arial" w:hAnsi="Arial" w:cs="Arial"/>
          <w:color w:val="000000"/>
          <w:sz w:val="24"/>
          <w:szCs w:val="24"/>
        </w:rPr>
        <w:t>Caracterización del desempeño profesional para la aplicación de los procederes tecnológicos de mamografía (Ramos V, 2017)</w:t>
      </w:r>
      <w:r w:rsidR="007221E5" w:rsidRPr="00563453">
        <w:rPr>
          <w:rFonts w:ascii="Arial" w:hAnsi="Arial" w:cs="Arial"/>
          <w:color w:val="000000"/>
          <w:sz w:val="24"/>
          <w:szCs w:val="24"/>
        </w:rPr>
        <w:t>,</w:t>
      </w:r>
      <w:r w:rsidR="007221E5" w:rsidRPr="00563453">
        <w:rPr>
          <w:rFonts w:ascii="Arial" w:hAnsi="Arial" w:cs="Arial"/>
          <w:color w:val="000000"/>
          <w:sz w:val="24"/>
          <w:szCs w:val="24"/>
          <w:vertAlign w:val="superscript"/>
        </w:rPr>
        <w:t>6</w:t>
      </w:r>
      <w:r w:rsidRPr="00563453">
        <w:rPr>
          <w:rFonts w:ascii="Arial" w:hAnsi="Arial" w:cs="Arial"/>
          <w:color w:val="000000"/>
          <w:sz w:val="24"/>
          <w:szCs w:val="24"/>
        </w:rPr>
        <w:t xml:space="preserve"> Modelo de Evaluación del Desempeño Profesional del Licenciado en Higiene y Epidemiología (Solís S, 2017)</w:t>
      </w:r>
      <w:r w:rsidR="00751E4C">
        <w:rPr>
          <w:rFonts w:ascii="Arial" w:hAnsi="Arial" w:cs="Arial"/>
          <w:color w:val="000000"/>
          <w:sz w:val="24"/>
          <w:szCs w:val="24"/>
        </w:rPr>
        <w:t xml:space="preserve"> </w:t>
      </w:r>
      <w:r w:rsidR="00264855" w:rsidRPr="00563453">
        <w:rPr>
          <w:rStyle w:val="Refdenotaalfinal"/>
          <w:rFonts w:ascii="Arial" w:hAnsi="Arial" w:cs="Arial"/>
          <w:color w:val="000000"/>
          <w:sz w:val="24"/>
          <w:szCs w:val="24"/>
        </w:rPr>
        <w:t>8</w:t>
      </w:r>
      <w:r w:rsidR="008C151D" w:rsidRPr="00563453">
        <w:rPr>
          <w:rFonts w:ascii="Arial" w:hAnsi="Arial" w:cs="Arial"/>
          <w:color w:val="000000"/>
          <w:sz w:val="24"/>
          <w:szCs w:val="24"/>
        </w:rPr>
        <w:t xml:space="preserve"> </w:t>
      </w:r>
      <w:r w:rsidRPr="00563453">
        <w:rPr>
          <w:rFonts w:ascii="Arial" w:hAnsi="Arial" w:cs="Arial"/>
          <w:bCs/>
          <w:iCs/>
          <w:color w:val="000000"/>
          <w:sz w:val="24"/>
          <w:szCs w:val="24"/>
          <w:lang w:val="es-MX"/>
        </w:rPr>
        <w:t>Estrategia de superación para el mejoramiento del desempeño profesional del licenciado en imagenología y radiofísica médica, en la té</w:t>
      </w:r>
      <w:r w:rsidRPr="00563453">
        <w:rPr>
          <w:rFonts w:ascii="Arial" w:hAnsi="Arial" w:cs="Arial"/>
          <w:bCs/>
          <w:iCs/>
          <w:sz w:val="24"/>
          <w:szCs w:val="24"/>
          <w:lang w:val="es-MX"/>
        </w:rPr>
        <w:t xml:space="preserve">cnica de ultrasonido diagnóstico (Lescaille </w:t>
      </w:r>
      <w:r w:rsidRPr="00563453">
        <w:rPr>
          <w:rFonts w:ascii="Arial" w:hAnsi="Arial" w:cs="Arial"/>
          <w:sz w:val="24"/>
          <w:szCs w:val="24"/>
        </w:rPr>
        <w:t xml:space="preserve">N, 2017) </w:t>
      </w:r>
      <w:r w:rsidRPr="00563453">
        <w:rPr>
          <w:rFonts w:ascii="Arial" w:hAnsi="Arial" w:cs="Arial"/>
          <w:sz w:val="24"/>
          <w:szCs w:val="24"/>
          <w:vertAlign w:val="superscript"/>
        </w:rPr>
        <w:t>7</w:t>
      </w:r>
      <w:r w:rsidRPr="00563453">
        <w:rPr>
          <w:rFonts w:ascii="Arial" w:hAnsi="Arial" w:cs="Arial"/>
          <w:sz w:val="24"/>
          <w:szCs w:val="24"/>
        </w:rPr>
        <w:t>, Modelo de profesionalización en epidemiología para los Licenciados en Higiene y Epidemiología de La Habana (Sánchez M, 2017)</w:t>
      </w:r>
      <w:r w:rsidR="004D7023" w:rsidRPr="00563453">
        <w:rPr>
          <w:rFonts w:ascii="Arial" w:hAnsi="Arial" w:cs="Arial"/>
          <w:sz w:val="24"/>
          <w:szCs w:val="24"/>
        </w:rPr>
        <w:t>,</w:t>
      </w:r>
      <w:r w:rsidRPr="00563453">
        <w:rPr>
          <w:rFonts w:ascii="Arial" w:hAnsi="Arial" w:cs="Arial"/>
          <w:sz w:val="24"/>
          <w:szCs w:val="24"/>
        </w:rPr>
        <w:t xml:space="preserve"> </w:t>
      </w:r>
      <w:r w:rsidR="00264855" w:rsidRPr="00563453">
        <w:rPr>
          <w:rFonts w:ascii="Arial" w:hAnsi="Arial" w:cs="Arial"/>
          <w:sz w:val="24"/>
          <w:szCs w:val="24"/>
          <w:vertAlign w:val="superscript"/>
        </w:rPr>
        <w:t>9</w:t>
      </w:r>
      <w:r w:rsidR="00264855" w:rsidRPr="00563453">
        <w:rPr>
          <w:rFonts w:ascii="Arial" w:hAnsi="Arial" w:cs="Arial"/>
          <w:sz w:val="24"/>
          <w:szCs w:val="24"/>
        </w:rPr>
        <w:t xml:space="preserve"> </w:t>
      </w:r>
      <w:r w:rsidRPr="00563453">
        <w:rPr>
          <w:rFonts w:ascii="Arial" w:hAnsi="Arial" w:cs="Arial"/>
          <w:sz w:val="24"/>
          <w:szCs w:val="24"/>
        </w:rPr>
        <w:t xml:space="preserve">entre otros.   </w:t>
      </w:r>
    </w:p>
    <w:p w:rsidR="00195968" w:rsidRPr="00563453" w:rsidRDefault="00195968" w:rsidP="0089236C">
      <w:pPr>
        <w:spacing w:line="240" w:lineRule="auto"/>
        <w:jc w:val="both"/>
        <w:rPr>
          <w:rFonts w:ascii="Arial" w:hAnsi="Arial" w:cs="Arial"/>
          <w:color w:val="000000"/>
          <w:sz w:val="24"/>
          <w:szCs w:val="24"/>
        </w:rPr>
      </w:pPr>
      <w:r w:rsidRPr="00563453">
        <w:rPr>
          <w:rFonts w:ascii="Arial" w:hAnsi="Arial" w:cs="Arial"/>
          <w:color w:val="000000"/>
          <w:sz w:val="24"/>
          <w:szCs w:val="24"/>
        </w:rPr>
        <w:lastRenderedPageBreak/>
        <w:t xml:space="preserve">En el caso particular de las estrategias educativas, se sistematizaron las obras de diversos autores entre los que se destacan: Estrategia educativa sobre extensionismo </w:t>
      </w:r>
      <w:r w:rsidRPr="00563453">
        <w:rPr>
          <w:rFonts w:ascii="Arial" w:hAnsi="Arial" w:cs="Arial"/>
          <w:sz w:val="24"/>
          <w:szCs w:val="24"/>
        </w:rPr>
        <w:t>agrario (Rivera T, G. 2008)</w:t>
      </w:r>
      <w:r w:rsidR="004D7023" w:rsidRPr="00563453">
        <w:rPr>
          <w:rFonts w:ascii="Arial" w:hAnsi="Arial" w:cs="Arial"/>
          <w:sz w:val="24"/>
          <w:szCs w:val="24"/>
        </w:rPr>
        <w:t>,</w:t>
      </w:r>
      <w:r w:rsidRPr="00563453">
        <w:rPr>
          <w:rFonts w:ascii="Arial" w:hAnsi="Arial" w:cs="Arial"/>
          <w:sz w:val="24"/>
          <w:szCs w:val="24"/>
        </w:rPr>
        <w:t xml:space="preserve"> </w:t>
      </w:r>
      <w:r w:rsidR="00264855" w:rsidRPr="00563453">
        <w:rPr>
          <w:rFonts w:ascii="Arial" w:hAnsi="Arial" w:cs="Arial"/>
          <w:sz w:val="24"/>
          <w:szCs w:val="24"/>
          <w:vertAlign w:val="superscript"/>
        </w:rPr>
        <w:t>10</w:t>
      </w:r>
      <w:r w:rsidR="00A52FBB" w:rsidRPr="00563453">
        <w:rPr>
          <w:rFonts w:ascii="Arial" w:hAnsi="Arial" w:cs="Arial"/>
          <w:sz w:val="24"/>
          <w:szCs w:val="24"/>
        </w:rPr>
        <w:t xml:space="preserve"> </w:t>
      </w:r>
      <w:r w:rsidRPr="00563453">
        <w:rPr>
          <w:rFonts w:ascii="Arial" w:hAnsi="Arial" w:cs="Arial"/>
          <w:color w:val="000000"/>
          <w:sz w:val="24"/>
          <w:szCs w:val="24"/>
        </w:rPr>
        <w:t>Estrategia educativa para favorecer la Funcionalidad familiar en parejas jóvenes (Pernas Á, 2010)</w:t>
      </w:r>
      <w:r w:rsidR="004D7023" w:rsidRPr="00563453">
        <w:rPr>
          <w:rFonts w:ascii="Arial" w:hAnsi="Arial" w:cs="Arial"/>
          <w:color w:val="000000"/>
          <w:sz w:val="24"/>
          <w:szCs w:val="24"/>
        </w:rPr>
        <w:t>,</w:t>
      </w:r>
      <w:r w:rsidRPr="00563453">
        <w:rPr>
          <w:rFonts w:ascii="Arial" w:hAnsi="Arial" w:cs="Arial"/>
          <w:color w:val="000000"/>
          <w:sz w:val="24"/>
          <w:szCs w:val="24"/>
        </w:rPr>
        <w:t xml:space="preserve"> </w:t>
      </w:r>
      <w:r w:rsidR="00264855" w:rsidRPr="00563453">
        <w:rPr>
          <w:rFonts w:ascii="Arial" w:hAnsi="Arial" w:cs="Arial"/>
          <w:color w:val="000000"/>
          <w:sz w:val="24"/>
          <w:szCs w:val="24"/>
          <w:vertAlign w:val="superscript"/>
        </w:rPr>
        <w:t>11</w:t>
      </w:r>
      <w:r w:rsidRPr="00563453">
        <w:rPr>
          <w:rFonts w:ascii="Arial" w:hAnsi="Arial" w:cs="Arial"/>
          <w:color w:val="000000"/>
          <w:sz w:val="24"/>
          <w:szCs w:val="24"/>
        </w:rPr>
        <w:t xml:space="preserve"> Estrategia educativa en enfermería para el cuidado biopsicosocial del adulto mayor hipertenso. Policlínico “José Martí”. Camagüey, 2008 – 2009 (Gafas G, C. 2011) </w:t>
      </w:r>
      <w:r w:rsidR="00264855" w:rsidRPr="00563453">
        <w:rPr>
          <w:rFonts w:ascii="Arial" w:hAnsi="Arial" w:cs="Arial"/>
          <w:color w:val="000000"/>
          <w:sz w:val="24"/>
          <w:szCs w:val="24"/>
          <w:vertAlign w:val="superscript"/>
        </w:rPr>
        <w:t>12</w:t>
      </w:r>
      <w:r w:rsidRPr="00563453">
        <w:rPr>
          <w:rFonts w:ascii="Arial" w:hAnsi="Arial" w:cs="Arial"/>
          <w:color w:val="000000"/>
          <w:sz w:val="24"/>
          <w:szCs w:val="24"/>
        </w:rPr>
        <w:t>,</w:t>
      </w:r>
      <w:r w:rsidR="00563453">
        <w:rPr>
          <w:rFonts w:ascii="Arial" w:hAnsi="Arial" w:cs="Arial"/>
          <w:color w:val="000000"/>
          <w:sz w:val="24"/>
          <w:szCs w:val="24"/>
        </w:rPr>
        <w:t xml:space="preserve"> </w:t>
      </w:r>
      <w:r w:rsidRPr="00563453">
        <w:rPr>
          <w:rFonts w:ascii="Arial" w:hAnsi="Arial" w:cs="Arial"/>
          <w:sz w:val="24"/>
          <w:szCs w:val="24"/>
        </w:rPr>
        <w:t xml:space="preserve">Estrategia </w:t>
      </w:r>
      <w:proofErr w:type="spellStart"/>
      <w:r w:rsidRPr="00563453">
        <w:rPr>
          <w:rFonts w:ascii="Arial" w:hAnsi="Arial" w:cs="Arial"/>
          <w:sz w:val="24"/>
          <w:szCs w:val="24"/>
        </w:rPr>
        <w:t>psicoeducativa</w:t>
      </w:r>
      <w:proofErr w:type="spellEnd"/>
      <w:r w:rsidRPr="00563453">
        <w:rPr>
          <w:rFonts w:ascii="Arial" w:hAnsi="Arial" w:cs="Arial"/>
          <w:sz w:val="24"/>
          <w:szCs w:val="24"/>
        </w:rPr>
        <w:t xml:space="preserve"> para la prevención y control de riesgos emocionales en personas con Epilepsia (Rojas G, 2012)</w:t>
      </w:r>
      <w:r w:rsidR="004D7023" w:rsidRPr="00563453">
        <w:rPr>
          <w:rFonts w:ascii="Arial" w:hAnsi="Arial" w:cs="Arial"/>
          <w:sz w:val="24"/>
          <w:szCs w:val="24"/>
        </w:rPr>
        <w:t>,</w:t>
      </w:r>
      <w:r w:rsidRPr="00563453">
        <w:rPr>
          <w:rFonts w:ascii="Arial" w:hAnsi="Arial" w:cs="Arial"/>
          <w:sz w:val="24"/>
          <w:szCs w:val="24"/>
        </w:rPr>
        <w:t xml:space="preserve"> </w:t>
      </w:r>
      <w:r w:rsidR="00264855" w:rsidRPr="00563453">
        <w:rPr>
          <w:rFonts w:ascii="Arial" w:hAnsi="Arial" w:cs="Arial"/>
          <w:sz w:val="24"/>
          <w:szCs w:val="24"/>
          <w:vertAlign w:val="superscript"/>
        </w:rPr>
        <w:t>13</w:t>
      </w:r>
      <w:r w:rsidRPr="00563453">
        <w:rPr>
          <w:rFonts w:ascii="Arial" w:hAnsi="Arial" w:cs="Arial"/>
          <w:color w:val="000000"/>
          <w:sz w:val="24"/>
          <w:szCs w:val="24"/>
        </w:rPr>
        <w:t xml:space="preserve"> Estrategia Educativa para el desarrollo de la Medicina Natural y Tradicional en la atención se</w:t>
      </w:r>
      <w:r w:rsidR="00597D56" w:rsidRPr="00563453">
        <w:rPr>
          <w:rFonts w:ascii="Arial" w:hAnsi="Arial" w:cs="Arial"/>
          <w:color w:val="000000"/>
          <w:sz w:val="24"/>
          <w:szCs w:val="24"/>
        </w:rPr>
        <w:t>cundaria de salud. (M</w:t>
      </w:r>
      <w:r w:rsidR="00AF490F" w:rsidRPr="00563453">
        <w:rPr>
          <w:rFonts w:ascii="Arial" w:hAnsi="Arial" w:cs="Arial"/>
          <w:color w:val="000000"/>
          <w:sz w:val="24"/>
          <w:szCs w:val="24"/>
        </w:rPr>
        <w:t>artínez O</w:t>
      </w:r>
      <w:r w:rsidRPr="00563453">
        <w:rPr>
          <w:rFonts w:ascii="Arial" w:hAnsi="Arial" w:cs="Arial"/>
          <w:color w:val="000000"/>
          <w:sz w:val="24"/>
          <w:szCs w:val="24"/>
        </w:rPr>
        <w:t>, 2014)</w:t>
      </w:r>
      <w:r w:rsidR="004D7023" w:rsidRPr="00563453">
        <w:rPr>
          <w:rFonts w:ascii="Arial" w:hAnsi="Arial" w:cs="Arial"/>
          <w:color w:val="000000"/>
          <w:sz w:val="24"/>
          <w:szCs w:val="24"/>
        </w:rPr>
        <w:t>.</w:t>
      </w:r>
      <w:r w:rsidRPr="00563453">
        <w:rPr>
          <w:rFonts w:ascii="Arial" w:hAnsi="Arial" w:cs="Arial"/>
          <w:color w:val="000000"/>
          <w:sz w:val="24"/>
          <w:szCs w:val="24"/>
        </w:rPr>
        <w:t xml:space="preserve"> </w:t>
      </w:r>
      <w:r w:rsidR="00264855" w:rsidRPr="00563453">
        <w:rPr>
          <w:rFonts w:ascii="Arial" w:hAnsi="Arial" w:cs="Arial"/>
          <w:color w:val="000000"/>
          <w:sz w:val="24"/>
          <w:szCs w:val="24"/>
          <w:vertAlign w:val="superscript"/>
        </w:rPr>
        <w:t>14</w:t>
      </w:r>
    </w:p>
    <w:p w:rsidR="00195968" w:rsidRPr="00563453" w:rsidRDefault="00195968" w:rsidP="0089236C">
      <w:pPr>
        <w:spacing w:line="240" w:lineRule="auto"/>
        <w:jc w:val="both"/>
        <w:rPr>
          <w:rFonts w:ascii="Arial" w:hAnsi="Arial" w:cs="Arial"/>
          <w:color w:val="4472C4"/>
          <w:sz w:val="24"/>
          <w:szCs w:val="24"/>
        </w:rPr>
      </w:pPr>
      <w:r w:rsidRPr="00563453">
        <w:rPr>
          <w:rFonts w:ascii="Arial" w:hAnsi="Arial" w:cs="Arial"/>
          <w:color w:val="000000"/>
          <w:sz w:val="24"/>
          <w:szCs w:val="24"/>
        </w:rPr>
        <w:t xml:space="preserve">De igual forma fueron citados otros investigadores de la </w:t>
      </w:r>
      <w:r w:rsidRPr="00563453">
        <w:rPr>
          <w:rFonts w:ascii="Arial" w:hAnsi="Arial" w:cs="Arial"/>
          <w:sz w:val="24"/>
          <w:szCs w:val="24"/>
        </w:rPr>
        <w:t>Comunidad de</w:t>
      </w:r>
      <w:r w:rsidR="004D7023" w:rsidRPr="00563453">
        <w:rPr>
          <w:rFonts w:ascii="Arial" w:hAnsi="Arial" w:cs="Arial"/>
          <w:sz w:val="24"/>
          <w:szCs w:val="24"/>
        </w:rPr>
        <w:t xml:space="preserve"> Educación Avanzada, tales como</w:t>
      </w:r>
      <w:r w:rsidRPr="00563453">
        <w:rPr>
          <w:rFonts w:ascii="Arial" w:hAnsi="Arial" w:cs="Arial"/>
          <w:sz w:val="24"/>
          <w:szCs w:val="24"/>
        </w:rPr>
        <w:t xml:space="preserve"> </w:t>
      </w:r>
      <w:r w:rsidRPr="00563453">
        <w:rPr>
          <w:rFonts w:ascii="Arial" w:hAnsi="Arial" w:cs="Arial"/>
          <w:color w:val="000000"/>
          <w:sz w:val="24"/>
          <w:szCs w:val="24"/>
        </w:rPr>
        <w:t>Estrategia interdisciplin</w:t>
      </w:r>
      <w:r w:rsidR="00AF490F" w:rsidRPr="00563453">
        <w:rPr>
          <w:rFonts w:ascii="Arial" w:hAnsi="Arial" w:cs="Arial"/>
          <w:color w:val="000000"/>
          <w:sz w:val="24"/>
          <w:szCs w:val="24"/>
        </w:rPr>
        <w:t xml:space="preserve">aria de superación (Valcárcel N, </w:t>
      </w:r>
      <w:r w:rsidRPr="00563453">
        <w:rPr>
          <w:rFonts w:ascii="Arial" w:hAnsi="Arial" w:cs="Arial"/>
          <w:color w:val="000000"/>
          <w:sz w:val="24"/>
          <w:szCs w:val="24"/>
        </w:rPr>
        <w:t>1996), Estrategia para la forma</w:t>
      </w:r>
      <w:r w:rsidR="00AF490F" w:rsidRPr="00563453">
        <w:rPr>
          <w:rFonts w:ascii="Arial" w:hAnsi="Arial" w:cs="Arial"/>
          <w:color w:val="000000"/>
          <w:sz w:val="24"/>
          <w:szCs w:val="24"/>
        </w:rPr>
        <w:t xml:space="preserve">ción de expertos (Añorga M, </w:t>
      </w:r>
      <w:r w:rsidRPr="00563453">
        <w:rPr>
          <w:rFonts w:ascii="Arial" w:hAnsi="Arial" w:cs="Arial"/>
          <w:color w:val="000000"/>
          <w:sz w:val="24"/>
          <w:szCs w:val="24"/>
        </w:rPr>
        <w:t>1999), Estrategia de</w:t>
      </w:r>
      <w:r w:rsidR="00AF490F" w:rsidRPr="00563453">
        <w:rPr>
          <w:rFonts w:ascii="Arial" w:hAnsi="Arial" w:cs="Arial"/>
          <w:color w:val="000000"/>
          <w:sz w:val="24"/>
          <w:szCs w:val="24"/>
        </w:rPr>
        <w:t xml:space="preserve"> superación </w:t>
      </w:r>
      <w:proofErr w:type="spellStart"/>
      <w:r w:rsidR="00AF490F" w:rsidRPr="00563453">
        <w:rPr>
          <w:rFonts w:ascii="Arial" w:hAnsi="Arial" w:cs="Arial"/>
          <w:color w:val="000000"/>
          <w:sz w:val="24"/>
          <w:szCs w:val="24"/>
        </w:rPr>
        <w:t>interventiva</w:t>
      </w:r>
      <w:proofErr w:type="spellEnd"/>
      <w:r w:rsidR="00AF490F" w:rsidRPr="00563453">
        <w:rPr>
          <w:rFonts w:ascii="Arial" w:hAnsi="Arial" w:cs="Arial"/>
          <w:color w:val="000000"/>
          <w:sz w:val="24"/>
          <w:szCs w:val="24"/>
        </w:rPr>
        <w:t xml:space="preserve"> (Lazo</w:t>
      </w:r>
      <w:r w:rsidRPr="00563453">
        <w:rPr>
          <w:rFonts w:ascii="Arial" w:hAnsi="Arial" w:cs="Arial"/>
          <w:color w:val="000000"/>
          <w:sz w:val="24"/>
          <w:szCs w:val="24"/>
        </w:rPr>
        <w:t>, MA. 2008), Estrategia Pedagógica para el desempeño profesio</w:t>
      </w:r>
      <w:r w:rsidR="00AF490F" w:rsidRPr="00563453">
        <w:rPr>
          <w:rFonts w:ascii="Arial" w:hAnsi="Arial" w:cs="Arial"/>
          <w:color w:val="000000"/>
          <w:sz w:val="24"/>
          <w:szCs w:val="24"/>
        </w:rPr>
        <w:t xml:space="preserve">nal (Sinclair, ME. </w:t>
      </w:r>
      <w:r w:rsidRPr="00563453">
        <w:rPr>
          <w:rFonts w:ascii="Arial" w:hAnsi="Arial" w:cs="Arial"/>
          <w:color w:val="000000"/>
          <w:sz w:val="24"/>
          <w:szCs w:val="24"/>
        </w:rPr>
        <w:t xml:space="preserve">2012), Estrategia para el mejoramiento del desempeño profesional en la </w:t>
      </w:r>
      <w:r w:rsidR="00AF490F" w:rsidRPr="00563453">
        <w:rPr>
          <w:rFonts w:ascii="Arial" w:hAnsi="Arial" w:cs="Arial"/>
          <w:color w:val="000000"/>
          <w:sz w:val="24"/>
          <w:szCs w:val="24"/>
        </w:rPr>
        <w:t>Educación Primaria (Pichs G,</w:t>
      </w:r>
      <w:r w:rsidRPr="00563453">
        <w:rPr>
          <w:rFonts w:ascii="Arial" w:hAnsi="Arial" w:cs="Arial"/>
          <w:color w:val="000000"/>
          <w:sz w:val="24"/>
          <w:szCs w:val="24"/>
        </w:rPr>
        <w:t xml:space="preserve"> 2014), Estrategia pedagógica para la preparación de los licenciados en Enfermería en las compe</w:t>
      </w:r>
      <w:r w:rsidR="00AF490F" w:rsidRPr="00563453">
        <w:rPr>
          <w:rFonts w:ascii="Arial" w:hAnsi="Arial" w:cs="Arial"/>
          <w:color w:val="000000"/>
          <w:sz w:val="24"/>
          <w:szCs w:val="24"/>
        </w:rPr>
        <w:t xml:space="preserve">tencias investigativas (Sixto, </w:t>
      </w:r>
      <w:r w:rsidRPr="00563453">
        <w:rPr>
          <w:rFonts w:ascii="Arial" w:hAnsi="Arial" w:cs="Arial"/>
          <w:color w:val="000000"/>
          <w:sz w:val="24"/>
          <w:szCs w:val="24"/>
        </w:rPr>
        <w:t>A. 2014), Estrategia Educativa para el desarrollo de la Medicina  Natural y Tradicional en la atención secundaria de salud (Martínez O,  2014)</w:t>
      </w:r>
      <w:r w:rsidR="00264855" w:rsidRPr="00563453">
        <w:rPr>
          <w:rFonts w:ascii="Arial" w:hAnsi="Arial" w:cs="Arial"/>
          <w:color w:val="000000"/>
          <w:sz w:val="24"/>
          <w:szCs w:val="24"/>
          <w:vertAlign w:val="superscript"/>
        </w:rPr>
        <w:t>1</w:t>
      </w:r>
      <w:r w:rsidR="00597D56" w:rsidRPr="00563453">
        <w:rPr>
          <w:rFonts w:ascii="Arial" w:hAnsi="Arial" w:cs="Arial"/>
          <w:color w:val="000000"/>
          <w:sz w:val="24"/>
          <w:szCs w:val="24"/>
          <w:vertAlign w:val="superscript"/>
        </w:rPr>
        <w:t>4</w:t>
      </w:r>
      <w:r w:rsidRPr="00563453">
        <w:rPr>
          <w:rFonts w:ascii="Arial" w:hAnsi="Arial" w:cs="Arial"/>
          <w:color w:val="000000"/>
          <w:sz w:val="24"/>
          <w:szCs w:val="24"/>
        </w:rPr>
        <w:t xml:space="preserve">, Estrategia pedagógica para el desempeño profesional pedagógico en educación ambiental de los profesores del distrito De </w:t>
      </w:r>
      <w:proofErr w:type="spellStart"/>
      <w:r w:rsidRPr="00563453">
        <w:rPr>
          <w:rFonts w:ascii="Arial" w:hAnsi="Arial" w:cs="Arial"/>
          <w:color w:val="000000"/>
          <w:sz w:val="24"/>
          <w:szCs w:val="24"/>
        </w:rPr>
        <w:t>Maianga</w:t>
      </w:r>
      <w:proofErr w:type="spellEnd"/>
      <w:r w:rsidRPr="00563453">
        <w:rPr>
          <w:rFonts w:ascii="Arial" w:hAnsi="Arial" w:cs="Arial"/>
          <w:color w:val="000000"/>
          <w:sz w:val="24"/>
          <w:szCs w:val="24"/>
        </w:rPr>
        <w:t xml:space="preserve"> Luanda, Angola (Fernando Da C, A. 2015)</w:t>
      </w:r>
      <w:r w:rsidR="004D7023" w:rsidRPr="00563453">
        <w:rPr>
          <w:rFonts w:ascii="Arial" w:hAnsi="Arial" w:cs="Arial"/>
          <w:color w:val="000000"/>
          <w:sz w:val="24"/>
          <w:szCs w:val="24"/>
        </w:rPr>
        <w:t>,</w:t>
      </w:r>
      <w:r w:rsidRPr="00563453">
        <w:rPr>
          <w:rFonts w:ascii="Arial" w:hAnsi="Arial" w:cs="Arial"/>
          <w:color w:val="000000"/>
          <w:sz w:val="24"/>
          <w:szCs w:val="24"/>
        </w:rPr>
        <w:t xml:space="preserve"> </w:t>
      </w:r>
      <w:r w:rsidR="00264855" w:rsidRPr="00563453">
        <w:rPr>
          <w:rFonts w:ascii="Arial" w:hAnsi="Arial" w:cs="Arial"/>
          <w:sz w:val="24"/>
          <w:szCs w:val="24"/>
          <w:vertAlign w:val="superscript"/>
        </w:rPr>
        <w:t>1</w:t>
      </w:r>
      <w:r w:rsidR="00AF4F80" w:rsidRPr="00563453">
        <w:rPr>
          <w:rFonts w:ascii="Arial" w:hAnsi="Arial" w:cs="Arial"/>
          <w:sz w:val="24"/>
          <w:szCs w:val="24"/>
          <w:vertAlign w:val="superscript"/>
        </w:rPr>
        <w:t>5</w:t>
      </w:r>
      <w:r w:rsidRPr="00563453">
        <w:rPr>
          <w:rFonts w:ascii="Arial" w:hAnsi="Arial" w:cs="Arial"/>
          <w:color w:val="000000"/>
          <w:sz w:val="24"/>
          <w:szCs w:val="24"/>
        </w:rPr>
        <w:t xml:space="preserve"> Estrategia de profesionalización para el desarrollo de la competencia producción intelectual en el docente de enfermería (Caballero B, </w:t>
      </w:r>
      <w:r w:rsidRPr="00563453">
        <w:rPr>
          <w:rFonts w:ascii="Arial" w:hAnsi="Arial" w:cs="Arial"/>
          <w:sz w:val="24"/>
          <w:szCs w:val="24"/>
        </w:rPr>
        <w:t>2015)</w:t>
      </w:r>
      <w:r w:rsidR="00A17E32" w:rsidRPr="00563453">
        <w:rPr>
          <w:rFonts w:ascii="Arial" w:hAnsi="Arial" w:cs="Arial"/>
          <w:sz w:val="24"/>
          <w:szCs w:val="24"/>
        </w:rPr>
        <w:t>,</w:t>
      </w:r>
      <w:r w:rsidR="00A17E32" w:rsidRPr="00563453">
        <w:rPr>
          <w:rFonts w:ascii="Arial" w:hAnsi="Arial" w:cs="Arial"/>
          <w:sz w:val="24"/>
          <w:szCs w:val="24"/>
          <w:vertAlign w:val="superscript"/>
        </w:rPr>
        <w:t>16</w:t>
      </w:r>
      <w:r w:rsidRPr="00563453">
        <w:rPr>
          <w:rFonts w:ascii="Arial" w:hAnsi="Arial" w:cs="Arial"/>
          <w:sz w:val="24"/>
          <w:szCs w:val="24"/>
        </w:rPr>
        <w:t xml:space="preserve"> (García C, T de la C. 2016)</w:t>
      </w:r>
      <w:r w:rsidR="004D7023" w:rsidRPr="00563453">
        <w:rPr>
          <w:rFonts w:ascii="Arial" w:hAnsi="Arial" w:cs="Arial"/>
          <w:sz w:val="24"/>
          <w:szCs w:val="24"/>
        </w:rPr>
        <w:t>,</w:t>
      </w:r>
      <w:r w:rsidR="00AC1F6E" w:rsidRPr="00563453">
        <w:rPr>
          <w:rFonts w:ascii="Arial" w:hAnsi="Arial" w:cs="Arial"/>
          <w:sz w:val="24"/>
          <w:szCs w:val="24"/>
        </w:rPr>
        <w:t xml:space="preserve"> </w:t>
      </w:r>
      <w:r w:rsidR="00CC3237" w:rsidRPr="00563453">
        <w:rPr>
          <w:rFonts w:ascii="Arial" w:hAnsi="Arial" w:cs="Arial"/>
          <w:sz w:val="24"/>
          <w:szCs w:val="24"/>
          <w:vertAlign w:val="superscript"/>
        </w:rPr>
        <w:t>17</w:t>
      </w:r>
      <w:r w:rsidR="004D7023" w:rsidRPr="00563453">
        <w:rPr>
          <w:rFonts w:ascii="Arial" w:hAnsi="Arial" w:cs="Arial"/>
          <w:sz w:val="24"/>
          <w:szCs w:val="24"/>
        </w:rPr>
        <w:t xml:space="preserve"> </w:t>
      </w:r>
      <w:r w:rsidRPr="00563453">
        <w:rPr>
          <w:rFonts w:ascii="Arial" w:hAnsi="Arial" w:cs="Arial"/>
          <w:color w:val="000000"/>
          <w:sz w:val="24"/>
          <w:szCs w:val="24"/>
        </w:rPr>
        <w:t xml:space="preserve">entre otras. </w:t>
      </w:r>
    </w:p>
    <w:p w:rsidR="00195968" w:rsidRPr="00563453" w:rsidRDefault="00195968" w:rsidP="0089236C">
      <w:pPr>
        <w:adjustRightInd w:val="0"/>
        <w:spacing w:line="240" w:lineRule="auto"/>
        <w:jc w:val="both"/>
        <w:rPr>
          <w:rFonts w:ascii="Arial" w:eastAsia="Calibri" w:hAnsi="Arial" w:cs="Arial"/>
          <w:sz w:val="24"/>
          <w:szCs w:val="24"/>
          <w:lang w:eastAsia="en-US"/>
        </w:rPr>
      </w:pPr>
      <w:r w:rsidRPr="00563453">
        <w:rPr>
          <w:rFonts w:ascii="Arial" w:eastAsia="Calibri" w:hAnsi="Arial" w:cs="Arial"/>
          <w:sz w:val="24"/>
          <w:szCs w:val="24"/>
          <w:lang w:eastAsia="en-US"/>
        </w:rPr>
        <w:t>La utilización de los métodos histórico - lógico, el análisis documental y el enfoque sistémico estructural funcional para las indagaciones a nivel teórico, permitieron a la autora identificar y determinar los fundamentos teóricos esenciales que sustentan la elaboración de la estrategia educativa que se propone.</w:t>
      </w:r>
    </w:p>
    <w:p w:rsidR="00195968" w:rsidRPr="00563453" w:rsidRDefault="00195968" w:rsidP="0089236C">
      <w:pPr>
        <w:adjustRightInd w:val="0"/>
        <w:spacing w:line="240" w:lineRule="auto"/>
        <w:jc w:val="both"/>
        <w:rPr>
          <w:rFonts w:ascii="Arial" w:eastAsia="Calibri" w:hAnsi="Arial" w:cs="Arial"/>
          <w:color w:val="000000"/>
          <w:sz w:val="24"/>
          <w:szCs w:val="24"/>
          <w:lang w:eastAsia="en-US"/>
        </w:rPr>
      </w:pPr>
      <w:r w:rsidRPr="00563453">
        <w:rPr>
          <w:rFonts w:ascii="Arial" w:eastAsia="Calibri" w:hAnsi="Arial" w:cs="Arial"/>
          <w:sz w:val="24"/>
          <w:szCs w:val="24"/>
          <w:lang w:eastAsia="en-US"/>
        </w:rPr>
        <w:t>Los elementos teóricos</w:t>
      </w:r>
      <w:r w:rsidR="00241DC1" w:rsidRPr="00563453">
        <w:rPr>
          <w:rFonts w:ascii="Arial" w:eastAsia="Calibri" w:hAnsi="Arial" w:cs="Arial"/>
          <w:sz w:val="24"/>
          <w:szCs w:val="24"/>
          <w:lang w:eastAsia="en-US"/>
        </w:rPr>
        <w:t xml:space="preserve"> sistematizados </w:t>
      </w:r>
      <w:r w:rsidRPr="00563453">
        <w:rPr>
          <w:rFonts w:ascii="Arial" w:eastAsia="Calibri" w:hAnsi="Arial" w:cs="Arial"/>
          <w:sz w:val="24"/>
          <w:szCs w:val="24"/>
          <w:lang w:eastAsia="en-US"/>
        </w:rPr>
        <w:t xml:space="preserve">constituyen parte importante de los fundamentos teóricos a tener en cuenta, no obstante, resulta </w:t>
      </w:r>
      <w:r w:rsidRPr="00563453">
        <w:rPr>
          <w:rFonts w:ascii="Arial" w:eastAsia="Calibri" w:hAnsi="Arial" w:cs="Arial"/>
          <w:color w:val="000000"/>
          <w:sz w:val="24"/>
          <w:szCs w:val="24"/>
          <w:lang w:eastAsia="en-US"/>
        </w:rPr>
        <w:t xml:space="preserve">imprescindible complementarlos a partir de la integración de los elementos básicos que aportan la </w:t>
      </w:r>
      <w:r w:rsidRPr="00563453">
        <w:rPr>
          <w:rFonts w:ascii="Arial" w:eastAsia="Calibri" w:hAnsi="Arial" w:cs="Arial"/>
          <w:bCs/>
          <w:color w:val="000000"/>
          <w:sz w:val="24"/>
          <w:szCs w:val="24"/>
          <w:lang w:eastAsia="en-US"/>
        </w:rPr>
        <w:t xml:space="preserve">Filosofía, </w:t>
      </w:r>
      <w:r w:rsidRPr="00563453">
        <w:rPr>
          <w:rFonts w:ascii="Arial" w:eastAsia="Calibri" w:hAnsi="Arial" w:cs="Arial"/>
          <w:color w:val="000000"/>
          <w:sz w:val="24"/>
          <w:szCs w:val="24"/>
          <w:lang w:eastAsia="en-US"/>
        </w:rPr>
        <w:t xml:space="preserve">la </w:t>
      </w:r>
      <w:r w:rsidRPr="00563453">
        <w:rPr>
          <w:rFonts w:ascii="Arial" w:eastAsia="Calibri" w:hAnsi="Arial" w:cs="Arial"/>
          <w:bCs/>
          <w:color w:val="000000"/>
          <w:sz w:val="24"/>
          <w:szCs w:val="24"/>
          <w:lang w:eastAsia="en-US"/>
        </w:rPr>
        <w:t xml:space="preserve">Sociología, </w:t>
      </w:r>
      <w:r w:rsidRPr="00563453">
        <w:rPr>
          <w:rFonts w:ascii="Arial" w:eastAsia="Calibri" w:hAnsi="Arial" w:cs="Arial"/>
          <w:color w:val="000000"/>
          <w:sz w:val="24"/>
          <w:szCs w:val="24"/>
          <w:lang w:eastAsia="en-US"/>
        </w:rPr>
        <w:t xml:space="preserve">la </w:t>
      </w:r>
      <w:r w:rsidRPr="00563453">
        <w:rPr>
          <w:rFonts w:ascii="Arial" w:eastAsia="Calibri" w:hAnsi="Arial" w:cs="Arial"/>
          <w:bCs/>
          <w:color w:val="000000"/>
          <w:sz w:val="24"/>
          <w:szCs w:val="24"/>
          <w:lang w:eastAsia="en-US"/>
        </w:rPr>
        <w:t>Psicología, la Pedagogía y la Educación Médica.</w:t>
      </w:r>
    </w:p>
    <w:p w:rsidR="00195968" w:rsidRPr="00563453" w:rsidRDefault="00195968" w:rsidP="0089236C">
      <w:pPr>
        <w:adjustRightInd w:val="0"/>
        <w:spacing w:line="240" w:lineRule="auto"/>
        <w:jc w:val="both"/>
        <w:rPr>
          <w:rFonts w:ascii="Arial" w:eastAsia="Calibri" w:hAnsi="Arial" w:cs="Arial"/>
          <w:sz w:val="24"/>
          <w:szCs w:val="24"/>
          <w:lang w:eastAsia="en-US"/>
        </w:rPr>
      </w:pPr>
      <w:r w:rsidRPr="00563453">
        <w:rPr>
          <w:rFonts w:ascii="Arial" w:eastAsia="Calibri" w:hAnsi="Arial" w:cs="Arial"/>
          <w:sz w:val="24"/>
          <w:szCs w:val="24"/>
          <w:lang w:eastAsia="en-US"/>
        </w:rPr>
        <w:t xml:space="preserve">A partir de esta relación se tiene en cuenta a la concepción como promotora de un continuo ascenso en la calidad de lo que se realiza, vinculado inexorablemente al desarrollo de la personalidad. </w:t>
      </w:r>
    </w:p>
    <w:p w:rsidR="00195968" w:rsidRPr="00563453" w:rsidRDefault="00195968" w:rsidP="0089236C">
      <w:pPr>
        <w:autoSpaceDE w:val="0"/>
        <w:autoSpaceDN w:val="0"/>
        <w:adjustRightInd w:val="0"/>
        <w:spacing w:line="240" w:lineRule="auto"/>
        <w:jc w:val="both"/>
        <w:rPr>
          <w:rFonts w:ascii="Arial" w:eastAsia="Calibri" w:hAnsi="Arial" w:cs="Arial"/>
          <w:sz w:val="24"/>
          <w:szCs w:val="24"/>
          <w:lang w:val="es-GT" w:eastAsia="es-GT"/>
        </w:rPr>
      </w:pPr>
      <w:r w:rsidRPr="00563453">
        <w:rPr>
          <w:rFonts w:ascii="Arial" w:eastAsia="Calibri" w:hAnsi="Arial" w:cs="Arial"/>
          <w:sz w:val="24"/>
          <w:szCs w:val="24"/>
          <w:lang w:eastAsia="es-GT"/>
        </w:rPr>
        <w:t xml:space="preserve">Así mismo, </w:t>
      </w:r>
      <w:r w:rsidRPr="00563453">
        <w:rPr>
          <w:rFonts w:ascii="Arial" w:eastAsia="Calibri" w:hAnsi="Arial" w:cs="Arial"/>
          <w:sz w:val="24"/>
          <w:szCs w:val="24"/>
          <w:lang w:val="es-GT" w:eastAsia="es-GT"/>
        </w:rPr>
        <w:t>se sustenta en el contexto de la Educación Superior de manera general y en particular en la Educación Médica, sustentada como la joven ciencia que le sirve de base teórica esencial. Y asume como eje, el principio rector estructurador de esta ciencia.</w:t>
      </w:r>
    </w:p>
    <w:p w:rsidR="00195968" w:rsidRPr="00563453" w:rsidRDefault="00195968" w:rsidP="0089236C">
      <w:pPr>
        <w:spacing w:line="240" w:lineRule="auto"/>
        <w:jc w:val="both"/>
        <w:rPr>
          <w:rFonts w:ascii="Arial" w:hAnsi="Arial" w:cs="Arial"/>
          <w:sz w:val="24"/>
          <w:szCs w:val="24"/>
        </w:rPr>
      </w:pPr>
      <w:r w:rsidRPr="00563453">
        <w:rPr>
          <w:rFonts w:ascii="Arial" w:hAnsi="Arial" w:cs="Arial"/>
          <w:sz w:val="24"/>
          <w:szCs w:val="24"/>
          <w:lang w:val="es-GT"/>
        </w:rPr>
        <w:t xml:space="preserve">Este fundamento posibilitó el </w:t>
      </w:r>
      <w:r w:rsidRPr="00563453">
        <w:rPr>
          <w:rFonts w:ascii="Arial" w:hAnsi="Arial" w:cs="Arial"/>
          <w:sz w:val="24"/>
          <w:szCs w:val="24"/>
        </w:rPr>
        <w:t xml:space="preserve">diseño de la estrategia propuesta a partir del </w:t>
      </w:r>
      <w:r w:rsidRPr="00563453">
        <w:rPr>
          <w:rFonts w:ascii="Arial" w:eastAsia="Calibri" w:hAnsi="Arial" w:cs="Arial"/>
          <w:sz w:val="24"/>
          <w:szCs w:val="24"/>
          <w:lang w:val="es-GT" w:eastAsia="es-GT"/>
        </w:rPr>
        <w:t xml:space="preserve">vínculo entre la teoría, el currículo y la operacionalización en la práctica del objeto y campo de estudio abordado, teniendo en cuenta </w:t>
      </w:r>
      <w:r w:rsidRPr="00563453">
        <w:rPr>
          <w:rFonts w:ascii="Arial" w:hAnsi="Arial" w:cs="Arial"/>
          <w:sz w:val="24"/>
          <w:szCs w:val="24"/>
          <w:lang w:val="es-CO"/>
        </w:rPr>
        <w:t xml:space="preserve">un conjunto de principios entre los que se destaca el relacionado con el Principio de estudio y trabajo. La combinación de estas dos actividades - estudio con el trabajo, </w:t>
      </w:r>
      <w:r w:rsidRPr="00563453">
        <w:rPr>
          <w:rFonts w:ascii="Arial" w:hAnsi="Arial" w:cs="Arial"/>
          <w:sz w:val="24"/>
          <w:szCs w:val="24"/>
          <w:lang w:val="es-CO"/>
        </w:rPr>
        <w:lastRenderedPageBreak/>
        <w:t>variante fundamental del principio de vinculación de la teoría con la práctica - tiene profundas raíces en las concepciones de José Martí sobre la educación, quién resumió lo más progresista del Ideario Pedagógico Cubano al postular la necesidad de borrar el divorcio existente entre la teoría y la práctica, el estudio y el trabajo, el trabajo intelectual y el trabajo manual; y propugna la fusión de ellas.</w:t>
      </w:r>
      <w:r w:rsidR="009E6649" w:rsidRPr="00563453">
        <w:rPr>
          <w:rFonts w:ascii="Arial" w:hAnsi="Arial" w:cs="Arial"/>
          <w:sz w:val="24"/>
          <w:szCs w:val="24"/>
          <w:vertAlign w:val="superscript"/>
          <w:lang w:val="es-CO"/>
        </w:rPr>
        <w:t>18</w:t>
      </w:r>
    </w:p>
    <w:p w:rsidR="00195968" w:rsidRPr="00563453" w:rsidRDefault="00195968" w:rsidP="0089236C">
      <w:pPr>
        <w:spacing w:line="240" w:lineRule="auto"/>
        <w:jc w:val="both"/>
        <w:rPr>
          <w:rFonts w:ascii="Arial" w:hAnsi="Arial" w:cs="Arial"/>
          <w:sz w:val="24"/>
          <w:szCs w:val="24"/>
          <w:vertAlign w:val="superscript"/>
        </w:rPr>
      </w:pPr>
      <w:r w:rsidRPr="00563453">
        <w:rPr>
          <w:rFonts w:ascii="Arial" w:hAnsi="Arial" w:cs="Arial"/>
          <w:sz w:val="24"/>
          <w:szCs w:val="24"/>
          <w:lang w:val="es-CO"/>
        </w:rPr>
        <w:t>La estrategia educativa propuesta mantiene la relación docencia, asistencia e investigación; primordial en la Atención Primaria de Salud (</w:t>
      </w:r>
      <w:r w:rsidR="003E5EE3" w:rsidRPr="00563453">
        <w:rPr>
          <w:rFonts w:ascii="Arial" w:hAnsi="Arial" w:cs="Arial"/>
          <w:sz w:val="24"/>
          <w:szCs w:val="24"/>
          <w:lang w:val="es-CO"/>
        </w:rPr>
        <w:t>se incluyen</w:t>
      </w:r>
      <w:bookmarkStart w:id="0" w:name="_GoBack"/>
      <w:bookmarkEnd w:id="0"/>
      <w:r w:rsidRPr="00563453">
        <w:rPr>
          <w:rFonts w:ascii="Arial" w:hAnsi="Arial" w:cs="Arial"/>
          <w:sz w:val="24"/>
          <w:szCs w:val="24"/>
          <w:lang w:val="es-CO"/>
        </w:rPr>
        <w:t xml:space="preserve"> todos los niveles de atención médica) y fomenta desde el propio desempeño profesional, el desarrollo de la creatividad y capacidad resolutiva de forma </w:t>
      </w:r>
      <w:r w:rsidRPr="00563453">
        <w:rPr>
          <w:rFonts w:ascii="Arial" w:hAnsi="Arial" w:cs="Arial"/>
          <w:sz w:val="24"/>
          <w:szCs w:val="24"/>
        </w:rPr>
        <w:t>multifactorial</w:t>
      </w:r>
      <w:r w:rsidRPr="00563453">
        <w:rPr>
          <w:rFonts w:ascii="Arial" w:hAnsi="Arial" w:cs="Arial"/>
          <w:sz w:val="24"/>
          <w:szCs w:val="24"/>
          <w:lang w:val="es-CO"/>
        </w:rPr>
        <w:t xml:space="preserve"> e interdisciplinaria en estrecha asociación. Adquiere la máxima expresión en </w:t>
      </w:r>
      <w:r w:rsidRPr="00563453">
        <w:rPr>
          <w:rFonts w:ascii="Arial" w:eastAsia="Calibri" w:hAnsi="Arial" w:cs="Arial"/>
          <w:sz w:val="24"/>
          <w:szCs w:val="24"/>
          <w:lang w:val="es-GT" w:eastAsia="es-GT"/>
        </w:rPr>
        <w:t xml:space="preserve">la Educación en el Trabajo, </w:t>
      </w:r>
      <w:r w:rsidRPr="00563453">
        <w:rPr>
          <w:rFonts w:ascii="Arial" w:hAnsi="Arial" w:cs="Arial"/>
          <w:sz w:val="24"/>
          <w:szCs w:val="24"/>
          <w:lang w:val="es-CO"/>
        </w:rPr>
        <w:t>que permite la</w:t>
      </w:r>
      <w:r w:rsidRPr="00563453">
        <w:rPr>
          <w:rFonts w:ascii="Arial" w:hAnsi="Arial" w:cs="Arial"/>
          <w:sz w:val="24"/>
          <w:szCs w:val="24"/>
        </w:rPr>
        <w:t xml:space="preserve"> consolidación, ampliación y aplicación de los conocimientos adquiridos durante el desarrollo del proceso docente - educativo, a la par de la formación de habilidades / hábitos prácticos, la adquisición de los métodos y vías más avanzadas de trabajo, así como la formación de los rasgos que han de caracterizar las actividades profesionales,</w:t>
      </w:r>
      <w:r w:rsidR="00AC1F6E" w:rsidRPr="00563453">
        <w:rPr>
          <w:rFonts w:ascii="Arial" w:hAnsi="Arial" w:cs="Arial"/>
          <w:sz w:val="24"/>
          <w:szCs w:val="24"/>
        </w:rPr>
        <w:t xml:space="preserve"> </w:t>
      </w:r>
      <w:r w:rsidRPr="00563453">
        <w:rPr>
          <w:rFonts w:ascii="Arial" w:hAnsi="Arial" w:cs="Arial"/>
          <w:sz w:val="24"/>
          <w:szCs w:val="24"/>
        </w:rPr>
        <w:t>que exige el manejo de la Rabia en la actualidad.</w:t>
      </w:r>
    </w:p>
    <w:p w:rsidR="00195968" w:rsidRPr="00563453" w:rsidRDefault="00195968" w:rsidP="0089236C">
      <w:pPr>
        <w:spacing w:line="240" w:lineRule="auto"/>
        <w:jc w:val="both"/>
        <w:rPr>
          <w:rFonts w:ascii="Arial" w:hAnsi="Arial" w:cs="Arial"/>
          <w:sz w:val="24"/>
          <w:szCs w:val="24"/>
        </w:rPr>
      </w:pPr>
      <w:r w:rsidRPr="00563453">
        <w:rPr>
          <w:rFonts w:ascii="Arial" w:hAnsi="Arial" w:cs="Arial"/>
          <w:sz w:val="24"/>
          <w:szCs w:val="24"/>
        </w:rPr>
        <w:t xml:space="preserve">El primer principio de las Ciencias Médicas es la Educación en el Trabajo, se desarrolla en el marco organizativo de la integración docente, atencional e investigativa, que privilegia cada vez más la Atención Primaria de Salud (APS) y el trabajo grupal, tutorial; que potencia el desarrollo de la creatividad y capacidad resolutiva individual y colectiva de estudiantes y profesores, de forma </w:t>
      </w:r>
      <w:proofErr w:type="spellStart"/>
      <w:r w:rsidRPr="00563453">
        <w:rPr>
          <w:rFonts w:ascii="Arial" w:hAnsi="Arial" w:cs="Arial"/>
          <w:sz w:val="24"/>
          <w:szCs w:val="24"/>
        </w:rPr>
        <w:t>multiprofesional</w:t>
      </w:r>
      <w:proofErr w:type="spellEnd"/>
      <w:r w:rsidRPr="00563453">
        <w:rPr>
          <w:rFonts w:ascii="Arial" w:hAnsi="Arial" w:cs="Arial"/>
          <w:sz w:val="24"/>
          <w:szCs w:val="24"/>
        </w:rPr>
        <w:t xml:space="preserve"> e interdisciplinaria en los servicios asistenciales, permite el desarrollo de nuevos estilos de actuación, perfecciona las relaciones interpersonales y fomenta los valores ético-morales en íntima interrelación con la comunidad, lo que permite que en el futuro profesional se forme en la propia área donde ejercerá la profesión, su objeto de estudio es el propio objeto del trabajo profesional y sus métodos de aprendizaje son los del trabajo profesional.</w:t>
      </w:r>
      <w:r w:rsidR="00264855" w:rsidRPr="00563453">
        <w:rPr>
          <w:rFonts w:ascii="Arial" w:hAnsi="Arial" w:cs="Arial"/>
          <w:sz w:val="24"/>
          <w:szCs w:val="24"/>
          <w:vertAlign w:val="superscript"/>
        </w:rPr>
        <w:t>19</w:t>
      </w:r>
      <w:r w:rsidRPr="00563453">
        <w:rPr>
          <w:rFonts w:ascii="Arial" w:hAnsi="Arial" w:cs="Arial"/>
          <w:sz w:val="24"/>
          <w:szCs w:val="24"/>
          <w:vertAlign w:val="superscript"/>
        </w:rPr>
        <w:t>,</w:t>
      </w:r>
      <w:r w:rsidR="00264855" w:rsidRPr="00563453">
        <w:rPr>
          <w:rFonts w:ascii="Arial" w:hAnsi="Arial" w:cs="Arial"/>
          <w:sz w:val="24"/>
          <w:szCs w:val="24"/>
          <w:vertAlign w:val="superscript"/>
        </w:rPr>
        <w:t>20</w:t>
      </w:r>
    </w:p>
    <w:p w:rsidR="00195968" w:rsidRPr="00563453" w:rsidRDefault="00195968" w:rsidP="0089236C">
      <w:pPr>
        <w:adjustRightInd w:val="0"/>
        <w:spacing w:line="240" w:lineRule="auto"/>
        <w:jc w:val="both"/>
        <w:rPr>
          <w:rFonts w:ascii="Arial" w:hAnsi="Arial" w:cs="Arial"/>
          <w:color w:val="FF0000"/>
          <w:sz w:val="24"/>
          <w:szCs w:val="24"/>
        </w:rPr>
      </w:pPr>
      <w:r w:rsidRPr="00563453">
        <w:rPr>
          <w:rFonts w:ascii="Arial" w:hAnsi="Arial" w:cs="Arial"/>
          <w:sz w:val="24"/>
          <w:szCs w:val="24"/>
        </w:rPr>
        <w:t xml:space="preserve">En Cuba, la labor médica en la APS descansa en la figura del Médico General Integral (MGI), un recurso humano que debe cumplir con diferentes funciones y tareas establecidas en el programa que rige su accionar y que manifiesta el pensamiento médico en propósitos de promoción, prevención, diagnóstico y tratamiento oportuno y rehabilitación, todo lo cual incluye aspectos sociales e higiénico-sanitarios. </w:t>
      </w:r>
      <w:r w:rsidR="00AC1F6E" w:rsidRPr="00563453">
        <w:rPr>
          <w:rFonts w:ascii="Arial" w:hAnsi="Arial" w:cs="Arial"/>
          <w:sz w:val="24"/>
          <w:szCs w:val="24"/>
        </w:rPr>
        <w:t>Enfatizamos</w:t>
      </w:r>
      <w:r w:rsidRPr="00563453">
        <w:rPr>
          <w:rFonts w:ascii="Arial" w:hAnsi="Arial" w:cs="Arial"/>
          <w:sz w:val="24"/>
          <w:szCs w:val="24"/>
        </w:rPr>
        <w:t xml:space="preserve"> que la constante superación y la investigación de estos especialistas es pieza clave para lograr la excelencia en la atención del proceso salud-enfermedad de la población.</w:t>
      </w:r>
      <w:r w:rsidR="00802768" w:rsidRPr="00563453">
        <w:rPr>
          <w:rFonts w:ascii="Arial" w:hAnsi="Arial" w:cs="Arial"/>
          <w:sz w:val="24"/>
          <w:szCs w:val="24"/>
          <w:vertAlign w:val="superscript"/>
        </w:rPr>
        <w:t>21</w:t>
      </w:r>
    </w:p>
    <w:p w:rsidR="00195968" w:rsidRPr="00563453" w:rsidRDefault="00195968" w:rsidP="0089236C">
      <w:pPr>
        <w:adjustRightInd w:val="0"/>
        <w:spacing w:line="240" w:lineRule="auto"/>
        <w:jc w:val="both"/>
        <w:rPr>
          <w:rFonts w:ascii="Arial" w:hAnsi="Arial" w:cs="Arial"/>
          <w:sz w:val="24"/>
          <w:szCs w:val="24"/>
        </w:rPr>
      </w:pPr>
      <w:r w:rsidRPr="00563453">
        <w:rPr>
          <w:rFonts w:ascii="Arial" w:hAnsi="Arial" w:cs="Arial"/>
          <w:sz w:val="24"/>
          <w:szCs w:val="24"/>
        </w:rPr>
        <w:t>La estrategia educativa propuesta es proyectada según los problemas identificados, con presupuestos teóricos de las diferentes ciencias, tales como: Ciencias de la Educación Médica, Ciencias de la Enfermería y Ciencias Médicas; dándoles salidas en la búsqueda de nuevas vías para la preparación del personal involucrado en el manejo de esta entidad.</w:t>
      </w:r>
    </w:p>
    <w:p w:rsidR="00195968" w:rsidRPr="00563453" w:rsidRDefault="00195968" w:rsidP="0089236C">
      <w:pPr>
        <w:adjustRightInd w:val="0"/>
        <w:spacing w:line="240" w:lineRule="auto"/>
        <w:jc w:val="both"/>
        <w:rPr>
          <w:rFonts w:ascii="Arial" w:hAnsi="Arial" w:cs="Arial"/>
          <w:sz w:val="24"/>
          <w:szCs w:val="24"/>
        </w:rPr>
      </w:pPr>
      <w:r w:rsidRPr="00563453">
        <w:rPr>
          <w:rFonts w:ascii="Arial" w:hAnsi="Arial" w:cs="Arial"/>
          <w:sz w:val="24"/>
          <w:szCs w:val="24"/>
        </w:rPr>
        <w:t>El Dr. C Valcárcel Izquierdo, en el año 1998, expreso que la estrategia propuesta posee características particulares con un estilo participativo, que se demuestra por su carácter flexible, dinámico y con ajustes a cambios</w:t>
      </w:r>
      <w:r w:rsidR="00FC5F20" w:rsidRPr="00563453">
        <w:rPr>
          <w:rFonts w:ascii="Arial" w:hAnsi="Arial" w:cs="Arial"/>
          <w:sz w:val="24"/>
          <w:szCs w:val="24"/>
        </w:rPr>
        <w:t xml:space="preserve">. </w:t>
      </w:r>
      <w:r w:rsidR="00FC5F20" w:rsidRPr="00563453">
        <w:rPr>
          <w:rFonts w:ascii="Arial" w:hAnsi="Arial" w:cs="Arial"/>
          <w:sz w:val="24"/>
          <w:szCs w:val="24"/>
          <w:vertAlign w:val="superscript"/>
        </w:rPr>
        <w:t>22</w:t>
      </w:r>
    </w:p>
    <w:p w:rsidR="00195968" w:rsidRPr="00563453" w:rsidRDefault="00195968" w:rsidP="0089236C">
      <w:pPr>
        <w:adjustRightInd w:val="0"/>
        <w:spacing w:line="240" w:lineRule="auto"/>
        <w:jc w:val="both"/>
        <w:rPr>
          <w:rFonts w:ascii="Arial" w:hAnsi="Arial" w:cs="Arial"/>
          <w:color w:val="000000"/>
          <w:sz w:val="24"/>
          <w:szCs w:val="24"/>
        </w:rPr>
      </w:pPr>
      <w:r w:rsidRPr="00563453">
        <w:rPr>
          <w:rFonts w:ascii="Arial" w:hAnsi="Arial" w:cs="Arial"/>
          <w:color w:val="000000"/>
          <w:sz w:val="24"/>
          <w:szCs w:val="24"/>
        </w:rPr>
        <w:lastRenderedPageBreak/>
        <w:t xml:space="preserve">El carácter flexible está dado en la diversidad de formas organizativas y las posibilidades que se brindan para que estas sean utilizadas a partir de las características del médico y </w:t>
      </w:r>
      <w:r w:rsidR="00B66480" w:rsidRPr="00563453">
        <w:rPr>
          <w:rFonts w:ascii="Arial" w:hAnsi="Arial" w:cs="Arial"/>
          <w:color w:val="000000"/>
          <w:sz w:val="24"/>
          <w:szCs w:val="24"/>
        </w:rPr>
        <w:t>enfermera</w:t>
      </w:r>
      <w:r w:rsidRPr="00563453">
        <w:rPr>
          <w:rFonts w:ascii="Arial" w:hAnsi="Arial" w:cs="Arial"/>
          <w:color w:val="000000"/>
          <w:sz w:val="24"/>
          <w:szCs w:val="24"/>
        </w:rPr>
        <w:t xml:space="preserve"> que contemple los aspectos esenciales, que se pretenden modificar en el contexto donde se desenvuelven (área de salud, comunidad y familia). </w:t>
      </w:r>
    </w:p>
    <w:p w:rsidR="00195968" w:rsidRPr="00563453" w:rsidRDefault="00195968" w:rsidP="0089236C">
      <w:pPr>
        <w:adjustRightInd w:val="0"/>
        <w:spacing w:line="240" w:lineRule="auto"/>
        <w:jc w:val="both"/>
        <w:rPr>
          <w:rFonts w:ascii="Arial" w:hAnsi="Arial" w:cs="Arial"/>
          <w:sz w:val="24"/>
          <w:szCs w:val="24"/>
        </w:rPr>
      </w:pPr>
      <w:r w:rsidRPr="00563453">
        <w:rPr>
          <w:rFonts w:ascii="Arial" w:hAnsi="Arial" w:cs="Arial"/>
          <w:sz w:val="24"/>
          <w:szCs w:val="24"/>
        </w:rPr>
        <w:t>Con ajustes a cambios, porque brinda la capacidad de adaptarse a transformaciones y ser particularizado en dependencia del escenario donde sea aplicado.</w:t>
      </w:r>
    </w:p>
    <w:p w:rsidR="00195968" w:rsidRPr="00563453" w:rsidRDefault="00195968" w:rsidP="0089236C">
      <w:pPr>
        <w:adjustRightInd w:val="0"/>
        <w:spacing w:line="240" w:lineRule="auto"/>
        <w:jc w:val="both"/>
        <w:rPr>
          <w:rFonts w:ascii="Arial" w:hAnsi="Arial" w:cs="Arial"/>
          <w:sz w:val="24"/>
          <w:szCs w:val="24"/>
          <w:vertAlign w:val="superscript"/>
        </w:rPr>
      </w:pPr>
      <w:r w:rsidRPr="00563453">
        <w:rPr>
          <w:rFonts w:ascii="Arial" w:hAnsi="Arial" w:cs="Arial"/>
          <w:sz w:val="24"/>
          <w:szCs w:val="24"/>
        </w:rPr>
        <w:t>Al tener carácter dinámico, las formas organizativas de la preparación profesional que aportan autores como Añorga J, Valcárcel N, Piñón J, Castillo T y Pérez A; se integran y utilizan tecnologías de la información y la comunicación como herramienta de trabajo.</w:t>
      </w:r>
      <w:r w:rsidR="009B283B" w:rsidRPr="00563453">
        <w:rPr>
          <w:rFonts w:ascii="Arial" w:hAnsi="Arial" w:cs="Arial"/>
          <w:sz w:val="24"/>
          <w:szCs w:val="24"/>
          <w:vertAlign w:val="superscript"/>
        </w:rPr>
        <w:t>23</w:t>
      </w:r>
    </w:p>
    <w:p w:rsidR="001B0B31" w:rsidRPr="00563453" w:rsidRDefault="00B25913" w:rsidP="0089236C">
      <w:pPr>
        <w:autoSpaceDE w:val="0"/>
        <w:autoSpaceDN w:val="0"/>
        <w:adjustRightInd w:val="0"/>
        <w:spacing w:line="240" w:lineRule="auto"/>
        <w:jc w:val="both"/>
        <w:rPr>
          <w:rFonts w:ascii="Arial" w:hAnsi="Arial" w:cs="Arial"/>
          <w:color w:val="000000"/>
          <w:sz w:val="24"/>
          <w:szCs w:val="24"/>
        </w:rPr>
      </w:pPr>
      <w:r w:rsidRPr="00563453">
        <w:rPr>
          <w:rFonts w:ascii="Arial" w:hAnsi="Arial" w:cs="Arial"/>
          <w:sz w:val="24"/>
          <w:szCs w:val="24"/>
        </w:rPr>
        <w:t>Para la aplicación de la estrategia se contextualizan cuatro etapas</w:t>
      </w:r>
      <w:r w:rsidR="001B0B31" w:rsidRPr="00563453">
        <w:rPr>
          <w:rFonts w:ascii="Arial" w:hAnsi="Arial" w:cs="Arial"/>
          <w:color w:val="000000"/>
          <w:sz w:val="24"/>
          <w:szCs w:val="24"/>
        </w:rPr>
        <w:t xml:space="preserve">: diagnóstico, diseño, y evaluación, las cuales están compuestas por un conjunto de acciones que se pueden concretar según las características del área de salud o el municipio donde se desarrolle. </w:t>
      </w:r>
    </w:p>
    <w:p w:rsidR="001B0B31" w:rsidRPr="00563453" w:rsidRDefault="001B0B31" w:rsidP="0089236C">
      <w:pPr>
        <w:autoSpaceDE w:val="0"/>
        <w:autoSpaceDN w:val="0"/>
        <w:adjustRightInd w:val="0"/>
        <w:spacing w:line="240" w:lineRule="auto"/>
        <w:jc w:val="both"/>
        <w:rPr>
          <w:rFonts w:ascii="Arial" w:hAnsi="Arial" w:cs="Arial"/>
          <w:color w:val="000000"/>
          <w:sz w:val="24"/>
          <w:szCs w:val="24"/>
        </w:rPr>
      </w:pPr>
      <w:r w:rsidRPr="00563453">
        <w:rPr>
          <w:rFonts w:ascii="Arial" w:hAnsi="Arial" w:cs="Arial"/>
          <w:color w:val="000000"/>
          <w:sz w:val="24"/>
          <w:szCs w:val="24"/>
        </w:rPr>
        <w:t>Primera Etapa de Diagnóstico.</w:t>
      </w:r>
    </w:p>
    <w:p w:rsidR="001B0B31" w:rsidRPr="00563453" w:rsidRDefault="001B0B31" w:rsidP="0089236C">
      <w:pPr>
        <w:tabs>
          <w:tab w:val="left" w:pos="142"/>
        </w:tabs>
        <w:spacing w:after="0" w:line="240" w:lineRule="auto"/>
        <w:jc w:val="both"/>
        <w:rPr>
          <w:rFonts w:ascii="Arial" w:hAnsi="Arial" w:cs="Arial"/>
          <w:color w:val="000000"/>
          <w:sz w:val="24"/>
          <w:szCs w:val="24"/>
        </w:rPr>
      </w:pPr>
      <w:r w:rsidRPr="00563453">
        <w:rPr>
          <w:rFonts w:ascii="Arial" w:hAnsi="Arial" w:cs="Arial"/>
          <w:sz w:val="24"/>
          <w:szCs w:val="24"/>
          <w:lang w:val="es-MX"/>
        </w:rPr>
        <w:t>Caracterización del contexto, identificación y jerarquización de problemas, necesidades, potencialidades y barreras  para y p</w:t>
      </w:r>
      <w:r w:rsidRPr="00563453">
        <w:rPr>
          <w:rFonts w:ascii="Arial" w:hAnsi="Arial" w:cs="Arial"/>
          <w:sz w:val="24"/>
          <w:szCs w:val="24"/>
        </w:rPr>
        <w:t xml:space="preserve">romover implicación institucional e individual. </w:t>
      </w:r>
      <w:r w:rsidRPr="00563453">
        <w:rPr>
          <w:rFonts w:ascii="Arial" w:hAnsi="Arial" w:cs="Arial"/>
          <w:color w:val="000000"/>
          <w:sz w:val="24"/>
          <w:szCs w:val="24"/>
        </w:rPr>
        <w:t>Para ello se realizaron actividades de sensibilización a través de conversatorios y debates,  con todos los involucrados, para el pleno convencimiento, disposición y compromiso en aras de la preparación sobre la temática, garantizar la integración y vinculación asistencia-docencia-investigación.</w:t>
      </w:r>
    </w:p>
    <w:p w:rsidR="001B0B31" w:rsidRPr="00563453" w:rsidRDefault="001B0B31" w:rsidP="0089236C">
      <w:pPr>
        <w:tabs>
          <w:tab w:val="left" w:pos="142"/>
        </w:tabs>
        <w:spacing w:after="0" w:line="240" w:lineRule="auto"/>
        <w:jc w:val="both"/>
        <w:rPr>
          <w:rFonts w:ascii="Arial" w:hAnsi="Arial" w:cs="Arial"/>
          <w:sz w:val="24"/>
          <w:szCs w:val="24"/>
          <w:lang w:val="es-MX"/>
        </w:rPr>
      </w:pPr>
    </w:p>
    <w:p w:rsidR="001B0B31" w:rsidRPr="00563453" w:rsidRDefault="001B0B31" w:rsidP="0089236C">
      <w:pPr>
        <w:tabs>
          <w:tab w:val="left" w:pos="142"/>
        </w:tabs>
        <w:spacing w:after="0" w:line="240" w:lineRule="auto"/>
        <w:jc w:val="both"/>
        <w:rPr>
          <w:rFonts w:ascii="Arial" w:hAnsi="Arial" w:cs="Arial"/>
          <w:sz w:val="24"/>
          <w:szCs w:val="24"/>
          <w:lang w:val="es-MX"/>
        </w:rPr>
      </w:pPr>
      <w:r w:rsidRPr="00563453">
        <w:rPr>
          <w:rFonts w:ascii="Arial" w:hAnsi="Arial" w:cs="Arial"/>
          <w:sz w:val="24"/>
          <w:szCs w:val="24"/>
          <w:lang w:val="es-MX"/>
        </w:rPr>
        <w:t>Segunda Etapa Diseño.</w:t>
      </w:r>
    </w:p>
    <w:p w:rsidR="00E73EC8" w:rsidRPr="00563453" w:rsidRDefault="00382AF5" w:rsidP="0089236C">
      <w:pPr>
        <w:spacing w:line="240" w:lineRule="auto"/>
        <w:jc w:val="both"/>
        <w:rPr>
          <w:rFonts w:ascii="Arial" w:hAnsi="Arial" w:cs="Arial"/>
          <w:sz w:val="24"/>
          <w:szCs w:val="24"/>
          <w:lang w:eastAsia="es-PE"/>
        </w:rPr>
      </w:pPr>
      <w:r w:rsidRPr="00563453">
        <w:rPr>
          <w:rFonts w:ascii="Arial" w:eastAsia="Calibri" w:hAnsi="Arial" w:cs="Arial"/>
          <w:sz w:val="24"/>
          <w:szCs w:val="24"/>
          <w:lang w:eastAsia="en-US"/>
        </w:rPr>
        <w:t>Por lo que se propone como definición operativa de la</w:t>
      </w:r>
      <w:r w:rsidR="00195968" w:rsidRPr="00563453">
        <w:rPr>
          <w:rFonts w:ascii="Arial" w:hAnsi="Arial" w:cs="Arial"/>
          <w:bCs/>
          <w:sz w:val="24"/>
          <w:szCs w:val="24"/>
        </w:rPr>
        <w:t xml:space="preserve">Estrategia educativa para el mejoramiento del desempeño en el manejo de la Rabia de los médicos y </w:t>
      </w:r>
      <w:r w:rsidR="00B66480" w:rsidRPr="00563453">
        <w:rPr>
          <w:rFonts w:ascii="Arial" w:hAnsi="Arial" w:cs="Arial"/>
          <w:bCs/>
          <w:sz w:val="24"/>
          <w:szCs w:val="24"/>
        </w:rPr>
        <w:t>enfermeras</w:t>
      </w:r>
      <w:r w:rsidR="00195968" w:rsidRPr="00563453">
        <w:rPr>
          <w:rFonts w:ascii="Arial" w:hAnsi="Arial" w:cs="Arial"/>
          <w:bCs/>
          <w:sz w:val="24"/>
          <w:szCs w:val="24"/>
        </w:rPr>
        <w:t xml:space="preserve"> de la familia, como un proceso dirigido a la transformación del </w:t>
      </w:r>
      <w:r w:rsidR="00195968" w:rsidRPr="00563453">
        <w:rPr>
          <w:rFonts w:ascii="Arial" w:hAnsi="Arial" w:cs="Arial"/>
          <w:sz w:val="24"/>
          <w:szCs w:val="24"/>
          <w:lang w:eastAsia="es-PE"/>
        </w:rPr>
        <w:t xml:space="preserve">modo de actuación del médico y </w:t>
      </w:r>
      <w:r w:rsidR="00B66480" w:rsidRPr="00563453">
        <w:rPr>
          <w:rFonts w:ascii="Arial" w:hAnsi="Arial" w:cs="Arial"/>
          <w:sz w:val="24"/>
          <w:szCs w:val="24"/>
          <w:lang w:eastAsia="es-PE"/>
        </w:rPr>
        <w:t>enfermera</w:t>
      </w:r>
      <w:r w:rsidR="00195968" w:rsidRPr="00563453">
        <w:rPr>
          <w:rFonts w:ascii="Arial" w:hAnsi="Arial" w:cs="Arial"/>
          <w:sz w:val="24"/>
          <w:szCs w:val="24"/>
          <w:lang w:eastAsia="es-PE"/>
        </w:rPr>
        <w:t xml:space="preserve"> de la familia en función del manejo de la Rabia, a partir de objetivos comprometidos con la formación, desarrollo y perfeccionamiento del desempeño dimensionado hacia lo cognitivo, educativo, asistencial y la producción intelectual, como resultado del propio desempeño.</w:t>
      </w:r>
    </w:p>
    <w:p w:rsidR="00700289" w:rsidRPr="00563453" w:rsidRDefault="00700289" w:rsidP="0089236C">
      <w:pPr>
        <w:spacing w:line="240" w:lineRule="auto"/>
        <w:jc w:val="both"/>
        <w:rPr>
          <w:rFonts w:ascii="Arial" w:hAnsi="Arial" w:cs="Arial"/>
          <w:color w:val="000000"/>
          <w:sz w:val="24"/>
          <w:szCs w:val="24"/>
        </w:rPr>
      </w:pPr>
      <w:r w:rsidRPr="00563453">
        <w:rPr>
          <w:rFonts w:ascii="Arial" w:hAnsi="Arial" w:cs="Arial"/>
          <w:sz w:val="24"/>
          <w:szCs w:val="24"/>
          <w:lang w:eastAsia="es-PE"/>
        </w:rPr>
        <w:t xml:space="preserve">Tercera Etapa </w:t>
      </w:r>
      <w:r w:rsidRPr="00563453">
        <w:rPr>
          <w:rFonts w:ascii="Arial" w:hAnsi="Arial" w:cs="Arial"/>
          <w:color w:val="000000"/>
          <w:sz w:val="24"/>
          <w:szCs w:val="24"/>
        </w:rPr>
        <w:t>Ejecución</w:t>
      </w:r>
    </w:p>
    <w:p w:rsidR="00140C42" w:rsidRPr="00563453" w:rsidRDefault="00E16710" w:rsidP="0089236C">
      <w:pPr>
        <w:spacing w:line="240" w:lineRule="auto"/>
        <w:ind w:hanging="142"/>
        <w:rPr>
          <w:rFonts w:ascii="Arial" w:eastAsia="Times New Roman" w:hAnsi="Arial" w:cs="Arial"/>
          <w:sz w:val="24"/>
          <w:szCs w:val="24"/>
        </w:rPr>
      </w:pPr>
      <w:r w:rsidRPr="00563453">
        <w:rPr>
          <w:rFonts w:ascii="Arial" w:eastAsia="Calibri" w:hAnsi="Arial" w:cs="Arial"/>
          <w:sz w:val="24"/>
          <w:szCs w:val="24"/>
        </w:rPr>
        <w:t xml:space="preserve">  Ejecución de las actividades propuestas para </w:t>
      </w:r>
      <w:r w:rsidRPr="00563453">
        <w:rPr>
          <w:rFonts w:ascii="Arial" w:eastAsia="Times New Roman" w:hAnsi="Arial" w:cs="Arial"/>
          <w:sz w:val="24"/>
          <w:szCs w:val="24"/>
        </w:rPr>
        <w:t>el mejoramiento del desempeño en el manejo de la Rabia</w:t>
      </w:r>
      <w:r w:rsidR="004159F9" w:rsidRPr="00563453">
        <w:rPr>
          <w:rFonts w:ascii="Arial" w:eastAsia="Times New Roman" w:hAnsi="Arial" w:cs="Arial"/>
          <w:sz w:val="24"/>
          <w:szCs w:val="24"/>
        </w:rPr>
        <w:t xml:space="preserve"> como son: c</w:t>
      </w:r>
      <w:r w:rsidR="00B66480" w:rsidRPr="00563453">
        <w:rPr>
          <w:rFonts w:ascii="Arial" w:eastAsia="Times New Roman" w:hAnsi="Arial" w:cs="Arial"/>
          <w:sz w:val="24"/>
          <w:szCs w:val="24"/>
        </w:rPr>
        <w:t>ursos</w:t>
      </w:r>
      <w:r w:rsidR="004159F9" w:rsidRPr="00563453">
        <w:rPr>
          <w:rFonts w:ascii="Arial" w:hAnsi="Arial" w:cs="Arial"/>
          <w:sz w:val="24"/>
          <w:szCs w:val="24"/>
        </w:rPr>
        <w:t xml:space="preserve">, </w:t>
      </w:r>
      <w:r w:rsidR="004159F9" w:rsidRPr="00563453">
        <w:rPr>
          <w:rFonts w:ascii="Arial" w:eastAsia="Times New Roman" w:hAnsi="Arial" w:cs="Arial"/>
          <w:sz w:val="24"/>
          <w:szCs w:val="24"/>
        </w:rPr>
        <w:t>s</w:t>
      </w:r>
      <w:r w:rsidR="00B66480" w:rsidRPr="00563453">
        <w:rPr>
          <w:rFonts w:ascii="Arial" w:eastAsia="Times New Roman" w:hAnsi="Arial" w:cs="Arial"/>
          <w:sz w:val="24"/>
          <w:szCs w:val="24"/>
        </w:rPr>
        <w:t>eminarios</w:t>
      </w:r>
      <w:r w:rsidR="004159F9" w:rsidRPr="00563453">
        <w:rPr>
          <w:rFonts w:ascii="Arial" w:hAnsi="Arial" w:cs="Arial"/>
          <w:sz w:val="24"/>
          <w:szCs w:val="24"/>
        </w:rPr>
        <w:t xml:space="preserve">, </w:t>
      </w:r>
      <w:r w:rsidR="004159F9" w:rsidRPr="00563453">
        <w:rPr>
          <w:rFonts w:ascii="Arial" w:eastAsia="Times New Roman" w:hAnsi="Arial" w:cs="Arial"/>
          <w:sz w:val="24"/>
          <w:szCs w:val="24"/>
        </w:rPr>
        <w:t>c</w:t>
      </w:r>
      <w:r w:rsidR="00B66480" w:rsidRPr="00563453">
        <w:rPr>
          <w:rFonts w:ascii="Arial" w:eastAsia="Times New Roman" w:hAnsi="Arial" w:cs="Arial"/>
          <w:sz w:val="24"/>
          <w:szCs w:val="24"/>
        </w:rPr>
        <w:t>harlas</w:t>
      </w:r>
      <w:r w:rsidR="00252479" w:rsidRPr="00563453">
        <w:rPr>
          <w:rFonts w:ascii="Arial" w:eastAsia="Times New Roman" w:hAnsi="Arial" w:cs="Arial"/>
          <w:sz w:val="24"/>
          <w:szCs w:val="24"/>
        </w:rPr>
        <w:t xml:space="preserve"> </w:t>
      </w:r>
      <w:r w:rsidR="00252479" w:rsidRPr="00563453">
        <w:rPr>
          <w:rFonts w:ascii="Arial" w:hAnsi="Arial" w:cs="Arial"/>
          <w:sz w:val="24"/>
          <w:szCs w:val="24"/>
        </w:rPr>
        <w:t>y un</w:t>
      </w:r>
      <w:r w:rsidR="004159F9" w:rsidRPr="00563453">
        <w:rPr>
          <w:rFonts w:ascii="Arial" w:hAnsi="Arial" w:cs="Arial"/>
          <w:sz w:val="24"/>
          <w:szCs w:val="24"/>
        </w:rPr>
        <w:t xml:space="preserve"> c</w:t>
      </w:r>
      <w:r w:rsidR="00B66480" w:rsidRPr="00563453">
        <w:rPr>
          <w:rFonts w:ascii="Arial" w:hAnsi="Arial" w:cs="Arial"/>
          <w:sz w:val="24"/>
          <w:szCs w:val="24"/>
        </w:rPr>
        <w:t>urso virtual</w:t>
      </w:r>
    </w:p>
    <w:p w:rsidR="00E16710" w:rsidRPr="00563453" w:rsidRDefault="00700289" w:rsidP="0089236C">
      <w:pPr>
        <w:autoSpaceDE w:val="0"/>
        <w:autoSpaceDN w:val="0"/>
        <w:adjustRightInd w:val="0"/>
        <w:spacing w:line="240" w:lineRule="auto"/>
        <w:jc w:val="both"/>
        <w:rPr>
          <w:rFonts w:ascii="Arial" w:hAnsi="Arial" w:cs="Arial"/>
          <w:color w:val="000000"/>
          <w:sz w:val="24"/>
          <w:szCs w:val="24"/>
        </w:rPr>
      </w:pPr>
      <w:r w:rsidRPr="00563453">
        <w:rPr>
          <w:rFonts w:ascii="Arial" w:hAnsi="Arial" w:cs="Arial"/>
          <w:color w:val="000000"/>
          <w:sz w:val="24"/>
          <w:szCs w:val="24"/>
        </w:rPr>
        <w:t>Cuarta Etapa Evaluación</w:t>
      </w:r>
    </w:p>
    <w:p w:rsidR="003B6053" w:rsidRPr="00563453" w:rsidRDefault="00E16710" w:rsidP="0089236C">
      <w:pPr>
        <w:autoSpaceDE w:val="0"/>
        <w:autoSpaceDN w:val="0"/>
        <w:adjustRightInd w:val="0"/>
        <w:spacing w:line="240" w:lineRule="auto"/>
        <w:jc w:val="both"/>
        <w:rPr>
          <w:rFonts w:ascii="Arial" w:eastAsia="Times New Roman" w:hAnsi="Arial" w:cs="Arial"/>
          <w:color w:val="000000"/>
          <w:sz w:val="24"/>
          <w:szCs w:val="24"/>
        </w:rPr>
      </w:pPr>
      <w:r w:rsidRPr="00563453">
        <w:rPr>
          <w:rFonts w:ascii="Arial" w:eastAsia="Calibri" w:hAnsi="Arial" w:cs="Arial"/>
          <w:color w:val="000000"/>
          <w:sz w:val="24"/>
          <w:szCs w:val="24"/>
        </w:rPr>
        <w:t>La evaluación como etapa en la estrategia educativa propuesta tiene una doble función; medirá resultados y el proceso; en primer lugar porque definirá los resultados alcanzados cualitativa y cuantitativa en lo relacionado al manejo de la Rabia y al desempeño, pero a su vez permite diagnosticar fortalezas, debilidades y limitaciones de la propia estrategia educativa  para su posterior aplicación en otras áreas de la salud.</w:t>
      </w:r>
    </w:p>
    <w:p w:rsidR="001C05D6" w:rsidRPr="00563453" w:rsidRDefault="001C05D6" w:rsidP="0089236C">
      <w:pPr>
        <w:autoSpaceDE w:val="0"/>
        <w:autoSpaceDN w:val="0"/>
        <w:adjustRightInd w:val="0"/>
        <w:spacing w:line="240" w:lineRule="auto"/>
        <w:jc w:val="both"/>
        <w:rPr>
          <w:rFonts w:ascii="Arial" w:eastAsia="Times New Roman" w:hAnsi="Arial" w:cs="Arial"/>
          <w:color w:val="000000"/>
          <w:sz w:val="24"/>
          <w:szCs w:val="24"/>
        </w:rPr>
      </w:pPr>
      <w:r w:rsidRPr="00563453">
        <w:rPr>
          <w:rFonts w:ascii="Arial" w:hAnsi="Arial" w:cs="Arial"/>
          <w:b/>
          <w:sz w:val="24"/>
          <w:szCs w:val="24"/>
        </w:rPr>
        <w:lastRenderedPageBreak/>
        <w:t>CONCLUSIONES</w:t>
      </w:r>
    </w:p>
    <w:p w:rsidR="00D71269" w:rsidRPr="00563453" w:rsidRDefault="00D71269" w:rsidP="0089236C">
      <w:pPr>
        <w:pStyle w:val="NormalWeb"/>
        <w:ind w:left="360"/>
        <w:jc w:val="both"/>
        <w:rPr>
          <w:rFonts w:ascii="Arial" w:hAnsi="Arial" w:cs="Arial"/>
          <w:color w:val="000000"/>
        </w:rPr>
      </w:pPr>
      <w:r w:rsidRPr="00563453">
        <w:rPr>
          <w:rFonts w:ascii="Arial" w:hAnsi="Arial" w:cs="Arial"/>
          <w:color w:val="000000"/>
        </w:rPr>
        <w:t xml:space="preserve">Se ha diseñado una estrategia que tiene como eje central contribuir a mejorar el desempeño del médico y enfermera de la familia a partir del </w:t>
      </w:r>
      <w:r w:rsidRPr="00563453">
        <w:rPr>
          <w:rFonts w:ascii="Arial" w:hAnsi="Arial" w:cs="Arial"/>
          <w:color w:val="000000"/>
          <w:lang w:val="es-ES_tradnl"/>
        </w:rPr>
        <w:t>sistema de etapas y acciones aplicable en particular en el municipio Boyeros, y en general en cualquier contexto; dada la cualidad de ser contextualizable; para perfeccionar la prevención y control de la Rabia</w:t>
      </w:r>
    </w:p>
    <w:p w:rsidR="00D71269" w:rsidRPr="00563453" w:rsidRDefault="00D71269" w:rsidP="0089236C">
      <w:pPr>
        <w:adjustRightInd w:val="0"/>
        <w:spacing w:line="240" w:lineRule="auto"/>
        <w:ind w:left="284"/>
        <w:jc w:val="both"/>
        <w:rPr>
          <w:rFonts w:ascii="Arial" w:hAnsi="Arial" w:cs="Arial"/>
          <w:sz w:val="24"/>
          <w:szCs w:val="24"/>
        </w:rPr>
      </w:pPr>
      <w:r w:rsidRPr="00563453">
        <w:rPr>
          <w:rFonts w:ascii="Arial" w:hAnsi="Arial" w:cs="Arial"/>
          <w:sz w:val="24"/>
          <w:szCs w:val="24"/>
        </w:rPr>
        <w:t xml:space="preserve">El modelo propuesto puede ser considerado como Estrategia educativa al proponer un conjunto de acciones secuenciales e interconectadas, a partir del estado actual del médico y enfermera de la familia como alternativa educativa que contribuya a mejorar el desempeño </w:t>
      </w:r>
      <w:r w:rsidRPr="00563453">
        <w:rPr>
          <w:rFonts w:ascii="Arial" w:hAnsi="Arial" w:cs="Arial"/>
          <w:bCs/>
          <w:sz w:val="24"/>
          <w:szCs w:val="24"/>
        </w:rPr>
        <w:t>en el manejo de la Rabia</w:t>
      </w:r>
      <w:r w:rsidRPr="00563453">
        <w:rPr>
          <w:rFonts w:ascii="Arial" w:hAnsi="Arial" w:cs="Arial"/>
          <w:b/>
          <w:bCs/>
          <w:sz w:val="24"/>
          <w:szCs w:val="24"/>
        </w:rPr>
        <w:t xml:space="preserve"> </w:t>
      </w:r>
      <w:r w:rsidRPr="00563453">
        <w:rPr>
          <w:rFonts w:ascii="Arial" w:hAnsi="Arial" w:cs="Arial"/>
          <w:sz w:val="24"/>
          <w:szCs w:val="24"/>
        </w:rPr>
        <w:t>en la Atención Primaria de Salud y Educativa al desarrollar, estimular o perfeccionar conocimientos, habilidades y valores sobre el tema.</w:t>
      </w:r>
    </w:p>
    <w:p w:rsidR="00E73EC8" w:rsidRPr="00563453" w:rsidRDefault="00E73EC8" w:rsidP="0089236C">
      <w:pPr>
        <w:pStyle w:val="NormalWeb"/>
        <w:rPr>
          <w:rFonts w:ascii="Arial" w:hAnsi="Arial" w:cs="Arial"/>
          <w:b/>
          <w:bCs/>
          <w:color w:val="000000"/>
        </w:rPr>
      </w:pPr>
      <w:r w:rsidRPr="00563453">
        <w:rPr>
          <w:rFonts w:ascii="Arial" w:hAnsi="Arial" w:cs="Arial"/>
          <w:b/>
          <w:bCs/>
          <w:color w:val="000000"/>
        </w:rPr>
        <w:t>REFERENCIAS BIBLIOGRÁFICAS</w:t>
      </w:r>
    </w:p>
    <w:p w:rsidR="00FA2F72" w:rsidRPr="00563453" w:rsidRDefault="00FA2F72" w:rsidP="0089236C">
      <w:pPr>
        <w:pStyle w:val="Prrafodelista"/>
        <w:widowControl/>
        <w:numPr>
          <w:ilvl w:val="0"/>
          <w:numId w:val="10"/>
        </w:numPr>
        <w:autoSpaceDE/>
        <w:autoSpaceDN/>
        <w:jc w:val="both"/>
        <w:rPr>
          <w:rFonts w:ascii="Arial" w:hAnsi="Arial" w:cs="Arial"/>
        </w:rPr>
      </w:pPr>
      <w:r w:rsidRPr="00563453">
        <w:rPr>
          <w:rFonts w:ascii="Arial" w:hAnsi="Arial" w:cs="Arial"/>
        </w:rPr>
        <w:t>Organización Mundial de la Salud. Centro de prensa</w:t>
      </w:r>
      <w:r w:rsidR="00AF6C2E">
        <w:rPr>
          <w:rFonts w:ascii="Arial" w:hAnsi="Arial" w:cs="Arial"/>
        </w:rPr>
        <w:t>.</w:t>
      </w:r>
      <w:r w:rsidR="005C6FE7">
        <w:rPr>
          <w:rFonts w:ascii="Arial" w:hAnsi="Arial" w:cs="Arial"/>
        </w:rPr>
        <w:t xml:space="preserve"> (2017). Recuperado </w:t>
      </w:r>
      <w:r w:rsidR="00D60441">
        <w:rPr>
          <w:rFonts w:ascii="Arial" w:hAnsi="Arial" w:cs="Arial"/>
        </w:rPr>
        <w:t xml:space="preserve">de </w:t>
      </w:r>
      <w:r w:rsidR="005C6FE7" w:rsidRPr="00563453">
        <w:rPr>
          <w:rFonts w:ascii="Arial" w:hAnsi="Arial" w:cs="Arial"/>
        </w:rPr>
        <w:t>17</w:t>
      </w:r>
      <w:r w:rsidR="00326EDC">
        <w:rPr>
          <w:rFonts w:ascii="Arial" w:hAnsi="Arial" w:cs="Arial"/>
        </w:rPr>
        <w:t xml:space="preserve"> de n</w:t>
      </w:r>
      <w:r w:rsidR="005C6FE7">
        <w:rPr>
          <w:rFonts w:ascii="Arial" w:hAnsi="Arial" w:cs="Arial"/>
        </w:rPr>
        <w:t>ov</w:t>
      </w:r>
      <w:r w:rsidR="00D60441">
        <w:rPr>
          <w:rFonts w:ascii="Arial" w:hAnsi="Arial" w:cs="Arial"/>
        </w:rPr>
        <w:t>iembre</w:t>
      </w:r>
      <w:r w:rsidR="005C6FE7">
        <w:rPr>
          <w:rFonts w:ascii="Arial" w:hAnsi="Arial" w:cs="Arial"/>
        </w:rPr>
        <w:t xml:space="preserve"> </w:t>
      </w:r>
      <w:r w:rsidRPr="00563453">
        <w:rPr>
          <w:rFonts w:ascii="Arial" w:hAnsi="Arial" w:cs="Arial"/>
        </w:rPr>
        <w:t xml:space="preserve"> </w:t>
      </w:r>
      <w:r w:rsidR="00D60441">
        <w:rPr>
          <w:rFonts w:ascii="Arial" w:hAnsi="Arial" w:cs="Arial"/>
        </w:rPr>
        <w:t xml:space="preserve">en </w:t>
      </w:r>
      <w:hyperlink r:id="rId6" w:history="1">
        <w:r w:rsidRPr="00563453">
          <w:rPr>
            <w:rStyle w:val="Hipervnculo"/>
            <w:rFonts w:ascii="Arial" w:hAnsi="Arial" w:cs="Arial"/>
          </w:rPr>
          <w:t>http://www.who.int/mediacentre/factsheets/fs099/e/</w:t>
        </w:r>
      </w:hyperlink>
    </w:p>
    <w:p w:rsidR="00FA2F72" w:rsidRPr="00563453" w:rsidRDefault="00FA2F72" w:rsidP="0089236C">
      <w:pPr>
        <w:pStyle w:val="Textonotaalfinal"/>
        <w:numPr>
          <w:ilvl w:val="0"/>
          <w:numId w:val="10"/>
        </w:numPr>
        <w:jc w:val="both"/>
        <w:rPr>
          <w:rFonts w:ascii="Arial" w:hAnsi="Arial" w:cs="Arial"/>
          <w:sz w:val="24"/>
          <w:szCs w:val="24"/>
        </w:rPr>
      </w:pPr>
      <w:proofErr w:type="spellStart"/>
      <w:r w:rsidRPr="00563453">
        <w:rPr>
          <w:rFonts w:ascii="Arial" w:hAnsi="Arial" w:cs="Arial"/>
          <w:sz w:val="24"/>
          <w:szCs w:val="24"/>
        </w:rPr>
        <w:t>Pradilla</w:t>
      </w:r>
      <w:proofErr w:type="spellEnd"/>
      <w:r w:rsidRPr="00563453">
        <w:rPr>
          <w:rFonts w:ascii="Arial" w:hAnsi="Arial" w:cs="Arial"/>
          <w:sz w:val="24"/>
          <w:szCs w:val="24"/>
        </w:rPr>
        <w:t xml:space="preserve"> </w:t>
      </w:r>
      <w:proofErr w:type="spellStart"/>
      <w:r w:rsidRPr="00563453">
        <w:rPr>
          <w:rFonts w:ascii="Arial" w:hAnsi="Arial" w:cs="Arial"/>
          <w:sz w:val="24"/>
          <w:szCs w:val="24"/>
        </w:rPr>
        <w:t>Ardila</w:t>
      </w:r>
      <w:proofErr w:type="spellEnd"/>
      <w:r w:rsidRPr="00563453">
        <w:rPr>
          <w:rFonts w:ascii="Arial" w:hAnsi="Arial" w:cs="Arial"/>
          <w:sz w:val="24"/>
          <w:szCs w:val="24"/>
        </w:rPr>
        <w:t xml:space="preserve"> G. </w:t>
      </w:r>
      <w:r w:rsidR="00073C5D">
        <w:rPr>
          <w:rFonts w:ascii="Arial" w:hAnsi="Arial" w:cs="Arial"/>
          <w:sz w:val="24"/>
          <w:szCs w:val="24"/>
        </w:rPr>
        <w:t>(</w:t>
      </w:r>
      <w:r w:rsidR="00073C5D" w:rsidRPr="00563453">
        <w:rPr>
          <w:rFonts w:ascii="Arial" w:hAnsi="Arial" w:cs="Arial"/>
          <w:sz w:val="24"/>
          <w:szCs w:val="24"/>
        </w:rPr>
        <w:t>2010</w:t>
      </w:r>
      <w:r w:rsidR="00073C5D">
        <w:rPr>
          <w:rFonts w:ascii="Arial" w:hAnsi="Arial" w:cs="Arial"/>
          <w:sz w:val="24"/>
          <w:szCs w:val="24"/>
        </w:rPr>
        <w:t xml:space="preserve">). </w:t>
      </w:r>
      <w:r w:rsidRPr="00563453">
        <w:rPr>
          <w:rFonts w:ascii="Arial" w:hAnsi="Arial" w:cs="Arial"/>
          <w:sz w:val="24"/>
          <w:szCs w:val="24"/>
        </w:rPr>
        <w:t>Rabia: 4.000 años de vigencia. R</w:t>
      </w:r>
      <w:r w:rsidR="00073C5D">
        <w:rPr>
          <w:rFonts w:ascii="Arial" w:hAnsi="Arial" w:cs="Arial"/>
          <w:sz w:val="24"/>
          <w:szCs w:val="24"/>
        </w:rPr>
        <w:t xml:space="preserve">ev. Univ. </w:t>
      </w:r>
      <w:proofErr w:type="spellStart"/>
      <w:r w:rsidR="00073C5D">
        <w:rPr>
          <w:rFonts w:ascii="Arial" w:hAnsi="Arial" w:cs="Arial"/>
          <w:sz w:val="24"/>
          <w:szCs w:val="24"/>
        </w:rPr>
        <w:t>Ind</w:t>
      </w:r>
      <w:proofErr w:type="spellEnd"/>
      <w:r w:rsidR="00073C5D">
        <w:rPr>
          <w:rFonts w:ascii="Arial" w:hAnsi="Arial" w:cs="Arial"/>
          <w:sz w:val="24"/>
          <w:szCs w:val="24"/>
        </w:rPr>
        <w:t>. Santander. Salud</w:t>
      </w:r>
      <w:r w:rsidRPr="00563453">
        <w:rPr>
          <w:rFonts w:ascii="Arial" w:hAnsi="Arial" w:cs="Arial"/>
          <w:sz w:val="24"/>
          <w:szCs w:val="24"/>
        </w:rPr>
        <w:t xml:space="preserve">.  </w:t>
      </w:r>
      <w:r w:rsidR="00073C5D">
        <w:rPr>
          <w:rFonts w:ascii="Arial" w:hAnsi="Arial" w:cs="Arial"/>
          <w:sz w:val="24"/>
          <w:szCs w:val="24"/>
        </w:rPr>
        <w:t xml:space="preserve">Recuperado </w:t>
      </w:r>
      <w:r w:rsidR="009A0F44">
        <w:rPr>
          <w:rFonts w:ascii="Arial" w:hAnsi="Arial" w:cs="Arial"/>
          <w:sz w:val="24"/>
          <w:szCs w:val="24"/>
        </w:rPr>
        <w:t xml:space="preserve">de </w:t>
      </w:r>
      <w:r w:rsidR="00073C5D" w:rsidRPr="00563453">
        <w:rPr>
          <w:rFonts w:ascii="Arial" w:hAnsi="Arial" w:cs="Arial"/>
          <w:sz w:val="24"/>
          <w:szCs w:val="24"/>
        </w:rPr>
        <w:t>28</w:t>
      </w:r>
      <w:r w:rsidR="00073C5D">
        <w:rPr>
          <w:rFonts w:ascii="Arial" w:hAnsi="Arial" w:cs="Arial"/>
          <w:sz w:val="24"/>
          <w:szCs w:val="24"/>
        </w:rPr>
        <w:t xml:space="preserve"> de dic</w:t>
      </w:r>
      <w:r w:rsidR="009A0F44">
        <w:rPr>
          <w:rFonts w:ascii="Arial" w:hAnsi="Arial" w:cs="Arial"/>
          <w:sz w:val="24"/>
          <w:szCs w:val="24"/>
        </w:rPr>
        <w:t>iembre</w:t>
      </w:r>
      <w:r w:rsidR="00073C5D">
        <w:rPr>
          <w:rFonts w:ascii="Arial" w:hAnsi="Arial" w:cs="Arial"/>
          <w:sz w:val="24"/>
          <w:szCs w:val="24"/>
        </w:rPr>
        <w:t xml:space="preserve"> 2014</w:t>
      </w:r>
      <w:r w:rsidR="00CE70C5">
        <w:rPr>
          <w:rFonts w:ascii="Arial" w:hAnsi="Arial" w:cs="Arial"/>
          <w:sz w:val="24"/>
          <w:szCs w:val="24"/>
        </w:rPr>
        <w:t>,</w:t>
      </w:r>
      <w:r w:rsidRPr="00563453">
        <w:rPr>
          <w:rFonts w:ascii="Arial" w:hAnsi="Arial" w:cs="Arial"/>
          <w:sz w:val="24"/>
          <w:szCs w:val="24"/>
        </w:rPr>
        <w:t xml:space="preserve"> 42(2): 97-100. </w:t>
      </w:r>
      <w:r w:rsidR="009A0F44">
        <w:rPr>
          <w:rFonts w:ascii="Arial" w:hAnsi="Arial" w:cs="Arial"/>
          <w:sz w:val="24"/>
          <w:szCs w:val="24"/>
        </w:rPr>
        <w:t>en</w:t>
      </w:r>
      <w:r w:rsidRPr="00563453">
        <w:rPr>
          <w:rFonts w:ascii="Arial" w:hAnsi="Arial" w:cs="Arial"/>
          <w:sz w:val="24"/>
          <w:szCs w:val="24"/>
        </w:rPr>
        <w:t xml:space="preserve"> </w:t>
      </w:r>
      <w:hyperlink r:id="rId7" w:history="1">
        <w:r w:rsidRPr="00563453">
          <w:rPr>
            <w:rStyle w:val="Hipervnculo"/>
            <w:rFonts w:ascii="Arial" w:hAnsi="Arial" w:cs="Arial"/>
            <w:sz w:val="24"/>
            <w:szCs w:val="24"/>
          </w:rPr>
          <w:t>http://www.scielo.org.co/scielo.php?script=sci_arttext &amp;</w:t>
        </w:r>
        <w:proofErr w:type="spellStart"/>
        <w:r w:rsidRPr="00563453">
          <w:rPr>
            <w:rStyle w:val="Hipervnculo"/>
            <w:rFonts w:ascii="Arial" w:hAnsi="Arial" w:cs="Arial"/>
            <w:sz w:val="24"/>
            <w:szCs w:val="24"/>
          </w:rPr>
          <w:t>pid</w:t>
        </w:r>
        <w:proofErr w:type="spellEnd"/>
        <w:r w:rsidRPr="00563453">
          <w:rPr>
            <w:rStyle w:val="Hipervnculo"/>
            <w:rFonts w:ascii="Arial" w:hAnsi="Arial" w:cs="Arial"/>
            <w:sz w:val="24"/>
            <w:szCs w:val="24"/>
          </w:rPr>
          <w:t>=S0121-08072010000200001&amp;lng=es</w:t>
        </w:r>
      </w:hyperlink>
    </w:p>
    <w:p w:rsidR="00FA2F72" w:rsidRPr="00563453" w:rsidRDefault="0076527D" w:rsidP="0089236C">
      <w:pPr>
        <w:pStyle w:val="Prrafodelista"/>
        <w:widowControl/>
        <w:numPr>
          <w:ilvl w:val="0"/>
          <w:numId w:val="10"/>
        </w:numPr>
        <w:autoSpaceDE/>
        <w:autoSpaceDN/>
        <w:contextualSpacing w:val="0"/>
        <w:jc w:val="both"/>
        <w:outlineLvl w:val="0"/>
        <w:rPr>
          <w:rFonts w:ascii="Arial" w:hAnsi="Arial" w:cs="Arial"/>
          <w:lang w:val="es-ES"/>
        </w:rPr>
      </w:pPr>
      <w:r w:rsidRPr="00563453">
        <w:rPr>
          <w:rFonts w:ascii="Arial" w:hAnsi="Arial" w:cs="Arial"/>
        </w:rPr>
        <w:t>Medina González L</w:t>
      </w:r>
      <w:r w:rsidRPr="00563453">
        <w:rPr>
          <w:rFonts w:ascii="Arial" w:hAnsi="Arial" w:cs="Arial"/>
          <w:b/>
        </w:rPr>
        <w:t>,</w:t>
      </w:r>
      <w:r w:rsidRPr="00563453">
        <w:rPr>
          <w:rFonts w:ascii="Arial" w:hAnsi="Arial" w:cs="Arial"/>
        </w:rPr>
        <w:t xml:space="preserve"> Plasencia Conde J, Medina González T, Pérez Medina A, Dobaños Arteaga M Á, Barrera Pascual O</w:t>
      </w:r>
      <w:r w:rsidR="00457AFE">
        <w:rPr>
          <w:rFonts w:ascii="Arial" w:hAnsi="Arial" w:cs="Arial"/>
        </w:rPr>
        <w:t>.</w:t>
      </w:r>
      <w:r w:rsidR="00CE70C5">
        <w:rPr>
          <w:rFonts w:ascii="Arial" w:hAnsi="Arial" w:cs="Arial"/>
        </w:rPr>
        <w:t xml:space="preserve"> (</w:t>
      </w:r>
      <w:r w:rsidR="00CE70C5" w:rsidRPr="00563453">
        <w:rPr>
          <w:rFonts w:ascii="Arial" w:hAnsi="Arial" w:cs="Arial"/>
          <w:lang w:val="es-ES"/>
        </w:rPr>
        <w:t>2014</w:t>
      </w:r>
      <w:r w:rsidR="00CE70C5">
        <w:rPr>
          <w:rFonts w:ascii="Arial" w:hAnsi="Arial" w:cs="Arial"/>
          <w:lang w:val="es-ES"/>
        </w:rPr>
        <w:t>)</w:t>
      </w:r>
      <w:r w:rsidRPr="00563453">
        <w:rPr>
          <w:rFonts w:ascii="Arial" w:hAnsi="Arial" w:cs="Arial"/>
        </w:rPr>
        <w:t>. Evaluación del Programa de Prevención y Control de la Rabia. Provincia Sancti Spíritus. Año 2009. Gaceta Médica Espirituana 2011.</w:t>
      </w:r>
      <w:r w:rsidR="00CE70C5">
        <w:rPr>
          <w:rFonts w:ascii="Arial" w:hAnsi="Arial" w:cs="Arial"/>
        </w:rPr>
        <w:t xml:space="preserve"> Recuperado </w:t>
      </w:r>
      <w:r w:rsidR="009A0F44">
        <w:rPr>
          <w:rFonts w:ascii="Arial" w:hAnsi="Arial" w:cs="Arial"/>
        </w:rPr>
        <w:t xml:space="preserve">de </w:t>
      </w:r>
      <w:r w:rsidR="00CE70C5">
        <w:rPr>
          <w:rFonts w:ascii="Arial" w:hAnsi="Arial" w:cs="Arial"/>
        </w:rPr>
        <w:t>16 nov</w:t>
      </w:r>
      <w:r w:rsidR="009A0F44">
        <w:rPr>
          <w:rFonts w:ascii="Arial" w:hAnsi="Arial" w:cs="Arial"/>
        </w:rPr>
        <w:t>iembre</w:t>
      </w:r>
      <w:r w:rsidR="00CE70C5">
        <w:rPr>
          <w:rFonts w:ascii="Arial" w:hAnsi="Arial" w:cs="Arial"/>
        </w:rPr>
        <w:t xml:space="preserve"> 2014</w:t>
      </w:r>
      <w:r w:rsidRPr="00563453">
        <w:rPr>
          <w:rFonts w:ascii="Arial" w:hAnsi="Arial" w:cs="Arial"/>
          <w:lang w:val="es-ES"/>
        </w:rPr>
        <w:t xml:space="preserve"> </w:t>
      </w:r>
      <w:r w:rsidRPr="00563453">
        <w:rPr>
          <w:rFonts w:ascii="Arial" w:hAnsi="Arial" w:cs="Arial"/>
          <w:bCs/>
          <w:lang w:val="es-ES"/>
        </w:rPr>
        <w:t xml:space="preserve">13(3). </w:t>
      </w:r>
      <w:r w:rsidR="009A0F44">
        <w:rPr>
          <w:rFonts w:ascii="Arial" w:hAnsi="Arial" w:cs="Arial"/>
          <w:lang w:val="es-ES"/>
        </w:rPr>
        <w:t>en</w:t>
      </w:r>
      <w:r w:rsidRPr="00563453">
        <w:rPr>
          <w:rFonts w:ascii="Arial" w:hAnsi="Arial" w:cs="Arial"/>
          <w:lang w:val="es-ES"/>
        </w:rPr>
        <w:t xml:space="preserve"> </w:t>
      </w:r>
      <w:hyperlink r:id="rId8" w:history="1">
        <w:r w:rsidRPr="00563453">
          <w:rPr>
            <w:rStyle w:val="Hipervnculo"/>
            <w:rFonts w:ascii="Arial" w:hAnsi="Arial" w:cs="Arial"/>
            <w:lang w:val="es-ES"/>
          </w:rPr>
          <w:t>http://www.bvs.sld.cu/revistas /</w:t>
        </w:r>
        <w:proofErr w:type="spellStart"/>
        <w:r w:rsidRPr="00563453">
          <w:rPr>
            <w:rStyle w:val="Hipervnculo"/>
            <w:rFonts w:ascii="Arial" w:hAnsi="Arial" w:cs="Arial"/>
            <w:lang w:val="es-ES"/>
          </w:rPr>
          <w:t>gme</w:t>
        </w:r>
        <w:proofErr w:type="spellEnd"/>
        <w:r w:rsidRPr="00563453">
          <w:rPr>
            <w:rStyle w:val="Hipervnculo"/>
            <w:rFonts w:ascii="Arial" w:hAnsi="Arial" w:cs="Arial"/>
            <w:lang w:val="es-ES"/>
          </w:rPr>
          <w:t>/pub/vol.13.(3)_03/vol.13.3.03.pdf</w:t>
        </w:r>
      </w:hyperlink>
    </w:p>
    <w:p w:rsidR="00FA2F72" w:rsidRPr="00563453" w:rsidRDefault="00FA2F72" w:rsidP="0089236C">
      <w:pPr>
        <w:pStyle w:val="Prrafodelista"/>
        <w:widowControl/>
        <w:numPr>
          <w:ilvl w:val="0"/>
          <w:numId w:val="10"/>
        </w:numPr>
        <w:adjustRightInd w:val="0"/>
        <w:jc w:val="both"/>
        <w:rPr>
          <w:rFonts w:ascii="Arial" w:eastAsia="Calibri" w:hAnsi="Arial" w:cs="Arial"/>
          <w:bCs/>
          <w:color w:val="010202"/>
        </w:rPr>
      </w:pPr>
      <w:r w:rsidRPr="00563453">
        <w:rPr>
          <w:rFonts w:ascii="Arial" w:hAnsi="Arial" w:cs="Arial"/>
        </w:rPr>
        <w:t>V</w:t>
      </w:r>
      <w:r w:rsidR="00C07A16">
        <w:rPr>
          <w:rFonts w:ascii="Arial" w:eastAsia="Calibri" w:hAnsi="Arial" w:cs="Arial"/>
          <w:bCs/>
          <w:color w:val="010202"/>
        </w:rPr>
        <w:t>alle Arrabal LC</w:t>
      </w:r>
      <w:r w:rsidR="00AF6C2E">
        <w:rPr>
          <w:rFonts w:ascii="Arial" w:eastAsia="Calibri" w:hAnsi="Arial" w:cs="Arial"/>
          <w:bCs/>
          <w:color w:val="010202"/>
        </w:rPr>
        <w:t>.</w:t>
      </w:r>
      <w:r w:rsidRPr="00563453">
        <w:rPr>
          <w:rFonts w:ascii="Arial" w:eastAsia="Calibri" w:hAnsi="Arial" w:cs="Arial"/>
          <w:bCs/>
          <w:color w:val="010202"/>
        </w:rPr>
        <w:t xml:space="preserve"> </w:t>
      </w:r>
      <w:r w:rsidR="00C07A16">
        <w:rPr>
          <w:rFonts w:ascii="Arial" w:eastAsia="Calibri" w:hAnsi="Arial" w:cs="Arial"/>
          <w:bCs/>
          <w:color w:val="010202"/>
        </w:rPr>
        <w:t>(</w:t>
      </w:r>
      <w:r w:rsidR="00C07A16" w:rsidRPr="00563453">
        <w:rPr>
          <w:rFonts w:ascii="Arial" w:eastAsia="Calibri" w:hAnsi="Arial" w:cs="Arial"/>
          <w:bCs/>
          <w:color w:val="010202"/>
        </w:rPr>
        <w:t>2012</w:t>
      </w:r>
      <w:r w:rsidR="00C07A16">
        <w:rPr>
          <w:rFonts w:ascii="Arial" w:eastAsia="Calibri" w:hAnsi="Arial" w:cs="Arial"/>
          <w:bCs/>
          <w:color w:val="010202"/>
        </w:rPr>
        <w:t xml:space="preserve">). </w:t>
      </w:r>
      <w:r w:rsidRPr="00563453">
        <w:rPr>
          <w:rFonts w:ascii="Arial" w:eastAsia="Calibri" w:hAnsi="Arial" w:cs="Arial"/>
          <w:bCs/>
          <w:color w:val="010202"/>
        </w:rPr>
        <w:t xml:space="preserve">Estrategia de superación para mejorar el desempeño profesional pedagógico del maestro en la atención educativa al niño con autismo. </w:t>
      </w:r>
      <w:r w:rsidR="00F43F9F">
        <w:rPr>
          <w:rFonts w:ascii="Arial" w:eastAsia="Calibri" w:hAnsi="Arial" w:cs="Arial"/>
          <w:bCs/>
        </w:rPr>
        <w:t>Tesis</w:t>
      </w:r>
      <w:r w:rsidRPr="00563453">
        <w:rPr>
          <w:rFonts w:ascii="Arial" w:eastAsia="Calibri" w:hAnsi="Arial" w:cs="Arial"/>
          <w:bCs/>
        </w:rPr>
        <w:t xml:space="preserve"> </w:t>
      </w:r>
      <w:r w:rsidR="00F43F9F">
        <w:rPr>
          <w:rFonts w:ascii="Arial" w:eastAsia="Calibri" w:hAnsi="Arial" w:cs="Arial"/>
          <w:bCs/>
        </w:rPr>
        <w:t xml:space="preserve">doctoral </w:t>
      </w:r>
      <w:r w:rsidRPr="00563453">
        <w:rPr>
          <w:rFonts w:ascii="Arial" w:eastAsia="Calibri" w:hAnsi="Arial" w:cs="Arial"/>
          <w:bCs/>
        </w:rPr>
        <w:t xml:space="preserve">Instituto superior Pedagógico </w:t>
      </w:r>
      <w:r w:rsidRPr="00563453">
        <w:rPr>
          <w:rFonts w:ascii="Arial" w:hAnsi="Arial" w:cs="Arial"/>
          <w:color w:val="000000"/>
          <w:lang w:val="es-MX" w:eastAsia="es-MX"/>
        </w:rPr>
        <w:t xml:space="preserve">“Enrique José Varona”. </w:t>
      </w:r>
      <w:r w:rsidRPr="00563453">
        <w:rPr>
          <w:rFonts w:ascii="Arial" w:eastAsia="Calibri" w:hAnsi="Arial" w:cs="Arial"/>
          <w:bCs/>
        </w:rPr>
        <w:t>La Habana</w:t>
      </w:r>
      <w:r w:rsidRPr="00563453">
        <w:rPr>
          <w:rFonts w:ascii="Arial" w:eastAsia="Calibri" w:hAnsi="Arial" w:cs="Arial"/>
          <w:bCs/>
          <w:color w:val="010202"/>
        </w:rPr>
        <w:t>.</w:t>
      </w:r>
    </w:p>
    <w:p w:rsidR="00FA2F72" w:rsidRPr="00563453" w:rsidRDefault="00FA2F72" w:rsidP="0089236C">
      <w:pPr>
        <w:pStyle w:val="Prrafodelista"/>
        <w:widowControl/>
        <w:numPr>
          <w:ilvl w:val="0"/>
          <w:numId w:val="10"/>
        </w:numPr>
        <w:autoSpaceDE/>
        <w:autoSpaceDN/>
        <w:jc w:val="both"/>
        <w:rPr>
          <w:rFonts w:ascii="Arial" w:hAnsi="Arial" w:cs="Arial"/>
        </w:rPr>
      </w:pPr>
      <w:r w:rsidRPr="00563453">
        <w:rPr>
          <w:rFonts w:ascii="Arial" w:hAnsi="Arial" w:cs="Arial"/>
        </w:rPr>
        <w:t xml:space="preserve">Valcárcel Izquierdo, N. </w:t>
      </w:r>
      <w:r w:rsidR="00F43F9F">
        <w:rPr>
          <w:rFonts w:ascii="Arial" w:hAnsi="Arial" w:cs="Arial"/>
        </w:rPr>
        <w:t>(</w:t>
      </w:r>
      <w:r w:rsidR="00F43F9F" w:rsidRPr="00563453">
        <w:rPr>
          <w:rFonts w:ascii="Arial" w:hAnsi="Arial" w:cs="Arial"/>
        </w:rPr>
        <w:t>1998</w:t>
      </w:r>
      <w:r w:rsidR="00F43F9F">
        <w:rPr>
          <w:rFonts w:ascii="Arial" w:hAnsi="Arial" w:cs="Arial"/>
        </w:rPr>
        <w:t>)</w:t>
      </w:r>
      <w:r w:rsidR="00C94A70">
        <w:rPr>
          <w:rFonts w:ascii="Arial" w:hAnsi="Arial" w:cs="Arial"/>
        </w:rPr>
        <w:t>.</w:t>
      </w:r>
      <w:r w:rsidR="00F43F9F">
        <w:rPr>
          <w:rFonts w:ascii="Arial" w:hAnsi="Arial" w:cs="Arial"/>
        </w:rPr>
        <w:t xml:space="preserve"> </w:t>
      </w:r>
      <w:r w:rsidRPr="00563453">
        <w:rPr>
          <w:rFonts w:ascii="Arial" w:hAnsi="Arial" w:cs="Arial"/>
        </w:rPr>
        <w:t xml:space="preserve">Estrategia Interdisciplinaria de Superación para profesores de Ciencias de las Secundarias Básicas. </w:t>
      </w:r>
      <w:r w:rsidRPr="00563453">
        <w:rPr>
          <w:rFonts w:ascii="Arial" w:eastAsia="Calibri" w:hAnsi="Arial" w:cs="Arial"/>
          <w:bCs/>
        </w:rPr>
        <w:t>Tesis</w:t>
      </w:r>
      <w:r w:rsidR="00F43F9F">
        <w:rPr>
          <w:rFonts w:ascii="Arial" w:eastAsia="Calibri" w:hAnsi="Arial" w:cs="Arial"/>
          <w:bCs/>
        </w:rPr>
        <w:t xml:space="preserve"> doctoral</w:t>
      </w:r>
      <w:r w:rsidRPr="00563453">
        <w:rPr>
          <w:rFonts w:ascii="Arial" w:eastAsia="Calibri" w:hAnsi="Arial" w:cs="Arial"/>
          <w:bCs/>
        </w:rPr>
        <w:t xml:space="preserve"> Instituto superior Pedagógico </w:t>
      </w:r>
      <w:r w:rsidRPr="00563453">
        <w:rPr>
          <w:rFonts w:ascii="Arial" w:hAnsi="Arial" w:cs="Arial"/>
          <w:color w:val="000000"/>
          <w:lang w:val="es-MX" w:eastAsia="es-MX"/>
        </w:rPr>
        <w:t xml:space="preserve">“Enrique José Varona”. </w:t>
      </w:r>
      <w:r w:rsidRPr="00563453">
        <w:rPr>
          <w:rFonts w:ascii="Arial" w:eastAsia="Calibri" w:hAnsi="Arial" w:cs="Arial"/>
          <w:bCs/>
        </w:rPr>
        <w:t>La Habana</w:t>
      </w:r>
      <w:r w:rsidRPr="00563453">
        <w:rPr>
          <w:rFonts w:ascii="Arial" w:hAnsi="Arial" w:cs="Arial"/>
        </w:rPr>
        <w:t>.</w:t>
      </w:r>
    </w:p>
    <w:p w:rsidR="00FA2F72" w:rsidRPr="00563453" w:rsidRDefault="00FA2F72" w:rsidP="0089236C">
      <w:pPr>
        <w:pStyle w:val="Textonotaalfinal"/>
        <w:numPr>
          <w:ilvl w:val="0"/>
          <w:numId w:val="10"/>
        </w:numPr>
        <w:jc w:val="both"/>
        <w:rPr>
          <w:rFonts w:ascii="Arial" w:hAnsi="Arial" w:cs="Arial"/>
          <w:color w:val="000000"/>
          <w:sz w:val="24"/>
          <w:szCs w:val="24"/>
        </w:rPr>
      </w:pPr>
      <w:r w:rsidRPr="00563453">
        <w:rPr>
          <w:rFonts w:ascii="Arial" w:hAnsi="Arial" w:cs="Arial"/>
          <w:color w:val="000000"/>
          <w:sz w:val="24"/>
          <w:szCs w:val="24"/>
        </w:rPr>
        <w:t xml:space="preserve">Ramos </w:t>
      </w:r>
      <w:r w:rsidR="00975668" w:rsidRPr="00563453">
        <w:rPr>
          <w:rFonts w:ascii="Arial" w:hAnsi="Arial" w:cs="Arial"/>
          <w:color w:val="000000"/>
          <w:sz w:val="24"/>
          <w:szCs w:val="24"/>
        </w:rPr>
        <w:t>Suá</w:t>
      </w:r>
      <w:r w:rsidR="0076527D" w:rsidRPr="00563453">
        <w:rPr>
          <w:rFonts w:ascii="Arial" w:hAnsi="Arial" w:cs="Arial"/>
          <w:color w:val="000000"/>
          <w:sz w:val="24"/>
          <w:szCs w:val="24"/>
        </w:rPr>
        <w:t xml:space="preserve">rez </w:t>
      </w:r>
      <w:r w:rsidRPr="00563453">
        <w:rPr>
          <w:rFonts w:ascii="Arial" w:hAnsi="Arial" w:cs="Arial"/>
          <w:color w:val="000000"/>
          <w:sz w:val="24"/>
          <w:szCs w:val="24"/>
        </w:rPr>
        <w:t xml:space="preserve">V. </w:t>
      </w:r>
      <w:r w:rsidR="00C94A70">
        <w:rPr>
          <w:rFonts w:ascii="Arial" w:hAnsi="Arial" w:cs="Arial"/>
          <w:color w:val="000000"/>
          <w:sz w:val="24"/>
          <w:szCs w:val="24"/>
        </w:rPr>
        <w:t>(</w:t>
      </w:r>
      <w:r w:rsidR="00C94A70" w:rsidRPr="00563453">
        <w:rPr>
          <w:rFonts w:ascii="Arial" w:hAnsi="Arial" w:cs="Arial"/>
          <w:color w:val="000000"/>
          <w:sz w:val="24"/>
          <w:szCs w:val="24"/>
        </w:rPr>
        <w:t>2017</w:t>
      </w:r>
      <w:r w:rsidR="00C94A70">
        <w:rPr>
          <w:rFonts w:ascii="Arial" w:hAnsi="Arial" w:cs="Arial"/>
          <w:color w:val="000000"/>
          <w:sz w:val="24"/>
          <w:szCs w:val="24"/>
        </w:rPr>
        <w:t xml:space="preserve">). </w:t>
      </w:r>
      <w:r w:rsidRPr="00563453">
        <w:rPr>
          <w:rFonts w:ascii="Arial" w:hAnsi="Arial" w:cs="Arial"/>
          <w:color w:val="000000"/>
          <w:sz w:val="24"/>
          <w:szCs w:val="24"/>
        </w:rPr>
        <w:t>Caracterización del desempeño profesional para la aplicación de los procederes tecnológicos de mamografía</w:t>
      </w:r>
      <w:r w:rsidR="00C94A70">
        <w:rPr>
          <w:rFonts w:ascii="Arial" w:hAnsi="Arial" w:cs="Arial"/>
          <w:color w:val="000000"/>
          <w:sz w:val="24"/>
          <w:szCs w:val="24"/>
        </w:rPr>
        <w:t>.</w:t>
      </w:r>
      <w:r w:rsidRPr="00563453">
        <w:rPr>
          <w:rFonts w:ascii="Arial" w:eastAsia="Calibri" w:hAnsi="Arial" w:cs="Arial"/>
          <w:bCs/>
          <w:sz w:val="24"/>
          <w:szCs w:val="24"/>
          <w:lang w:val="es-ES"/>
        </w:rPr>
        <w:t>Tesis</w:t>
      </w:r>
      <w:r w:rsidR="00C94A70">
        <w:rPr>
          <w:rFonts w:ascii="Arial" w:eastAsia="Calibri" w:hAnsi="Arial" w:cs="Arial"/>
          <w:bCs/>
          <w:sz w:val="24"/>
          <w:szCs w:val="24"/>
          <w:lang w:val="es-ES"/>
        </w:rPr>
        <w:t xml:space="preserve">            doctoral de la</w:t>
      </w:r>
      <w:r w:rsidRPr="00563453">
        <w:rPr>
          <w:rFonts w:ascii="Arial" w:eastAsia="Calibri" w:hAnsi="Arial" w:cs="Arial"/>
          <w:bCs/>
          <w:sz w:val="24"/>
          <w:szCs w:val="24"/>
          <w:lang w:val="es-ES"/>
        </w:rPr>
        <w:t xml:space="preserve"> Ciencias de la </w:t>
      </w:r>
      <w:r w:rsidRPr="00563453">
        <w:rPr>
          <w:rFonts w:ascii="Arial" w:hAnsi="Arial" w:cs="Arial"/>
          <w:color w:val="000000"/>
          <w:sz w:val="24"/>
          <w:szCs w:val="24"/>
        </w:rPr>
        <w:t>Educación Médica</w:t>
      </w:r>
      <w:r w:rsidRPr="00563453">
        <w:rPr>
          <w:rFonts w:ascii="Arial" w:hAnsi="Arial" w:cs="Arial"/>
          <w:color w:val="000000"/>
          <w:sz w:val="24"/>
          <w:szCs w:val="24"/>
          <w:lang w:val="es-MX" w:eastAsia="es-MX"/>
        </w:rPr>
        <w:t xml:space="preserve">. </w:t>
      </w:r>
      <w:r w:rsidRPr="00563453">
        <w:rPr>
          <w:rFonts w:ascii="Arial" w:eastAsia="Calibri" w:hAnsi="Arial" w:cs="Arial"/>
          <w:bCs/>
          <w:sz w:val="24"/>
          <w:szCs w:val="24"/>
          <w:lang w:val="es-ES"/>
        </w:rPr>
        <w:t>La Habana</w:t>
      </w:r>
      <w:r w:rsidR="00AC134C">
        <w:rPr>
          <w:rFonts w:ascii="Arial" w:eastAsia="Calibri" w:hAnsi="Arial" w:cs="Arial"/>
          <w:bCs/>
          <w:sz w:val="24"/>
          <w:szCs w:val="24"/>
          <w:lang w:val="es-ES"/>
        </w:rPr>
        <w:t>.</w:t>
      </w:r>
    </w:p>
    <w:p w:rsidR="00FA2F72" w:rsidRPr="00563453" w:rsidRDefault="00FA2F72" w:rsidP="0089236C">
      <w:pPr>
        <w:pStyle w:val="Textonotaalfinal"/>
        <w:numPr>
          <w:ilvl w:val="0"/>
          <w:numId w:val="10"/>
        </w:numPr>
        <w:jc w:val="both"/>
        <w:rPr>
          <w:rFonts w:ascii="Arial" w:hAnsi="Arial" w:cs="Arial"/>
          <w:color w:val="000000"/>
          <w:sz w:val="24"/>
          <w:szCs w:val="24"/>
        </w:rPr>
      </w:pPr>
      <w:r w:rsidRPr="00563453">
        <w:rPr>
          <w:rFonts w:ascii="Arial" w:hAnsi="Arial" w:cs="Arial"/>
          <w:bCs/>
          <w:iCs/>
          <w:sz w:val="24"/>
          <w:szCs w:val="24"/>
          <w:lang w:val="es-MX"/>
        </w:rPr>
        <w:t xml:space="preserve">Lescaille </w:t>
      </w:r>
      <w:r w:rsidR="00671A02" w:rsidRPr="00563453">
        <w:rPr>
          <w:rFonts w:ascii="Arial" w:hAnsi="Arial" w:cs="Arial"/>
          <w:bCs/>
          <w:iCs/>
          <w:sz w:val="24"/>
          <w:szCs w:val="24"/>
          <w:lang w:val="es-MX"/>
        </w:rPr>
        <w:t xml:space="preserve">Elías </w:t>
      </w:r>
      <w:r w:rsidRPr="00563453">
        <w:rPr>
          <w:rFonts w:ascii="Arial" w:hAnsi="Arial" w:cs="Arial"/>
          <w:sz w:val="24"/>
          <w:szCs w:val="24"/>
        </w:rPr>
        <w:t>N.</w:t>
      </w:r>
      <w:r w:rsidR="00C94A70" w:rsidRPr="00C94A70">
        <w:rPr>
          <w:rFonts w:ascii="Arial" w:eastAsia="Calibri" w:hAnsi="Arial" w:cs="Arial"/>
          <w:bCs/>
          <w:sz w:val="24"/>
          <w:szCs w:val="24"/>
          <w:lang w:val="es-ES"/>
        </w:rPr>
        <w:t xml:space="preserve"> </w:t>
      </w:r>
      <w:r w:rsidR="00C94A70">
        <w:rPr>
          <w:rFonts w:ascii="Arial" w:eastAsia="Calibri" w:hAnsi="Arial" w:cs="Arial"/>
          <w:bCs/>
          <w:sz w:val="24"/>
          <w:szCs w:val="24"/>
          <w:lang w:val="es-ES"/>
        </w:rPr>
        <w:t>(</w:t>
      </w:r>
      <w:r w:rsidR="00C94A70" w:rsidRPr="00563453">
        <w:rPr>
          <w:rFonts w:ascii="Arial" w:hAnsi="Arial" w:cs="Arial"/>
          <w:color w:val="000000"/>
          <w:sz w:val="24"/>
          <w:szCs w:val="24"/>
        </w:rPr>
        <w:t>2017</w:t>
      </w:r>
      <w:r w:rsidR="00C94A70">
        <w:rPr>
          <w:rFonts w:ascii="Arial" w:hAnsi="Arial" w:cs="Arial"/>
          <w:color w:val="000000"/>
          <w:sz w:val="24"/>
          <w:szCs w:val="24"/>
        </w:rPr>
        <w:t>).</w:t>
      </w:r>
      <w:r w:rsidRPr="00563453">
        <w:rPr>
          <w:rFonts w:ascii="Arial" w:hAnsi="Arial" w:cs="Arial"/>
          <w:sz w:val="24"/>
          <w:szCs w:val="24"/>
        </w:rPr>
        <w:t xml:space="preserve"> </w:t>
      </w:r>
      <w:r w:rsidRPr="00563453">
        <w:rPr>
          <w:rFonts w:ascii="Arial" w:hAnsi="Arial" w:cs="Arial"/>
          <w:bCs/>
          <w:iCs/>
          <w:color w:val="000000"/>
          <w:sz w:val="24"/>
          <w:szCs w:val="24"/>
          <w:lang w:val="es-MX"/>
        </w:rPr>
        <w:t xml:space="preserve">Estrategia de superación para el mejoramiento del desempeño profesional del licenciado en imagenología y </w:t>
      </w:r>
      <w:proofErr w:type="spellStart"/>
      <w:r w:rsidRPr="00563453">
        <w:rPr>
          <w:rFonts w:ascii="Arial" w:hAnsi="Arial" w:cs="Arial"/>
          <w:bCs/>
          <w:iCs/>
          <w:color w:val="000000"/>
          <w:sz w:val="24"/>
          <w:szCs w:val="24"/>
          <w:lang w:val="es-MX"/>
        </w:rPr>
        <w:t>radiofísica</w:t>
      </w:r>
      <w:proofErr w:type="spellEnd"/>
      <w:r w:rsidRPr="00563453">
        <w:rPr>
          <w:rFonts w:ascii="Arial" w:hAnsi="Arial" w:cs="Arial"/>
          <w:bCs/>
          <w:iCs/>
          <w:color w:val="000000"/>
          <w:sz w:val="24"/>
          <w:szCs w:val="24"/>
          <w:lang w:val="es-MX"/>
        </w:rPr>
        <w:t xml:space="preserve"> médica, en la té</w:t>
      </w:r>
      <w:r w:rsidRPr="00563453">
        <w:rPr>
          <w:rFonts w:ascii="Arial" w:hAnsi="Arial" w:cs="Arial"/>
          <w:bCs/>
          <w:iCs/>
          <w:sz w:val="24"/>
          <w:szCs w:val="24"/>
          <w:lang w:val="es-MX"/>
        </w:rPr>
        <w:t>cnica de ultrasonido diagnóstico</w:t>
      </w:r>
      <w:r w:rsidR="00AC134C">
        <w:rPr>
          <w:rFonts w:ascii="Arial" w:hAnsi="Arial" w:cs="Arial"/>
          <w:bCs/>
          <w:iCs/>
          <w:sz w:val="24"/>
          <w:szCs w:val="24"/>
          <w:lang w:val="es-MX"/>
        </w:rPr>
        <w:t xml:space="preserve">. </w:t>
      </w:r>
      <w:r w:rsidRPr="00563453">
        <w:rPr>
          <w:rFonts w:ascii="Arial" w:eastAsia="Calibri" w:hAnsi="Arial" w:cs="Arial"/>
          <w:bCs/>
          <w:sz w:val="24"/>
          <w:szCs w:val="24"/>
          <w:lang w:val="es-ES"/>
        </w:rPr>
        <w:t>Tesis</w:t>
      </w:r>
      <w:r w:rsidR="00AC134C">
        <w:rPr>
          <w:rFonts w:ascii="Arial" w:eastAsia="Calibri" w:hAnsi="Arial" w:cs="Arial"/>
          <w:bCs/>
          <w:sz w:val="24"/>
          <w:szCs w:val="24"/>
          <w:lang w:val="es-ES"/>
        </w:rPr>
        <w:t xml:space="preserve"> doctoral en </w:t>
      </w:r>
      <w:r w:rsidRPr="00563453">
        <w:rPr>
          <w:rFonts w:ascii="Arial" w:eastAsia="Calibri" w:hAnsi="Arial" w:cs="Arial"/>
          <w:bCs/>
          <w:sz w:val="24"/>
          <w:szCs w:val="24"/>
          <w:lang w:val="es-ES"/>
        </w:rPr>
        <w:t xml:space="preserve">Ciencias de la </w:t>
      </w:r>
      <w:r w:rsidRPr="00563453">
        <w:rPr>
          <w:rFonts w:ascii="Arial" w:hAnsi="Arial" w:cs="Arial"/>
          <w:color w:val="000000"/>
          <w:sz w:val="24"/>
          <w:szCs w:val="24"/>
        </w:rPr>
        <w:t>Educación Médica</w:t>
      </w:r>
      <w:r w:rsidRPr="00563453">
        <w:rPr>
          <w:rFonts w:ascii="Arial" w:hAnsi="Arial" w:cs="Arial"/>
          <w:color w:val="000000"/>
          <w:sz w:val="24"/>
          <w:szCs w:val="24"/>
          <w:lang w:val="es-MX" w:eastAsia="es-MX"/>
        </w:rPr>
        <w:t xml:space="preserve">. </w:t>
      </w:r>
      <w:r w:rsidRPr="00563453">
        <w:rPr>
          <w:rFonts w:ascii="Arial" w:eastAsia="Calibri" w:hAnsi="Arial" w:cs="Arial"/>
          <w:bCs/>
          <w:sz w:val="24"/>
          <w:szCs w:val="24"/>
          <w:lang w:val="es-ES"/>
        </w:rPr>
        <w:t>La Habana</w:t>
      </w:r>
    </w:p>
    <w:p w:rsidR="00FA2F72" w:rsidRPr="00563453" w:rsidRDefault="00FA2F72" w:rsidP="0089236C">
      <w:pPr>
        <w:pStyle w:val="Default"/>
        <w:numPr>
          <w:ilvl w:val="0"/>
          <w:numId w:val="10"/>
        </w:numPr>
        <w:jc w:val="both"/>
        <w:rPr>
          <w:rFonts w:ascii="Arial" w:hAnsi="Arial" w:cs="Arial"/>
        </w:rPr>
      </w:pPr>
      <w:r w:rsidRPr="00563453">
        <w:rPr>
          <w:rFonts w:ascii="Arial" w:hAnsi="Arial" w:cs="Arial"/>
        </w:rPr>
        <w:t xml:space="preserve">Solís </w:t>
      </w:r>
      <w:proofErr w:type="spellStart"/>
      <w:r w:rsidRPr="00563453">
        <w:rPr>
          <w:rFonts w:ascii="Arial" w:hAnsi="Arial" w:cs="Arial"/>
        </w:rPr>
        <w:t>Solís</w:t>
      </w:r>
      <w:proofErr w:type="spellEnd"/>
      <w:r w:rsidRPr="00563453">
        <w:rPr>
          <w:rFonts w:ascii="Arial" w:hAnsi="Arial" w:cs="Arial"/>
        </w:rPr>
        <w:t xml:space="preserve"> S. </w:t>
      </w:r>
      <w:r w:rsidR="009D5710">
        <w:rPr>
          <w:rFonts w:ascii="Arial" w:hAnsi="Arial" w:cs="Arial"/>
        </w:rPr>
        <w:t>(</w:t>
      </w:r>
      <w:r w:rsidR="009D5710" w:rsidRPr="00563453">
        <w:rPr>
          <w:rFonts w:ascii="Arial" w:hAnsi="Arial" w:cs="Arial"/>
          <w:bCs/>
        </w:rPr>
        <w:t>2017</w:t>
      </w:r>
      <w:r w:rsidR="009D5710">
        <w:rPr>
          <w:rFonts w:ascii="Arial" w:hAnsi="Arial" w:cs="Arial"/>
          <w:bCs/>
        </w:rPr>
        <w:t xml:space="preserve">). </w:t>
      </w:r>
      <w:r w:rsidRPr="00563453">
        <w:rPr>
          <w:rFonts w:ascii="Arial" w:hAnsi="Arial" w:cs="Arial"/>
          <w:bCs/>
        </w:rPr>
        <w:t>Modelo de evaluación del desempeño profesional del licencia</w:t>
      </w:r>
      <w:r w:rsidR="009D5710">
        <w:rPr>
          <w:rFonts w:ascii="Arial" w:hAnsi="Arial" w:cs="Arial"/>
          <w:bCs/>
        </w:rPr>
        <w:t xml:space="preserve">do en higiene y epidemiología. </w:t>
      </w:r>
      <w:r w:rsidRPr="00563453">
        <w:rPr>
          <w:rFonts w:ascii="Arial" w:hAnsi="Arial" w:cs="Arial"/>
          <w:bCs/>
        </w:rPr>
        <w:t xml:space="preserve">Tesis </w:t>
      </w:r>
      <w:r w:rsidR="009D5710">
        <w:rPr>
          <w:rFonts w:ascii="Arial" w:hAnsi="Arial" w:cs="Arial"/>
          <w:bCs/>
        </w:rPr>
        <w:t xml:space="preserve">doctoral </w:t>
      </w:r>
      <w:r w:rsidRPr="00563453">
        <w:rPr>
          <w:rFonts w:ascii="Arial" w:hAnsi="Arial" w:cs="Arial"/>
          <w:bCs/>
        </w:rPr>
        <w:t>en Ciencias de la Educación Médica. Universidad d</w:t>
      </w:r>
      <w:r w:rsidR="009D5710">
        <w:rPr>
          <w:rFonts w:ascii="Arial" w:hAnsi="Arial" w:cs="Arial"/>
          <w:bCs/>
        </w:rPr>
        <w:t>e Ciencias Médicas de La Habana</w:t>
      </w:r>
      <w:r w:rsidRPr="00563453">
        <w:rPr>
          <w:rFonts w:ascii="Arial" w:hAnsi="Arial" w:cs="Arial"/>
          <w:bCs/>
        </w:rPr>
        <w:t xml:space="preserve">. </w:t>
      </w:r>
    </w:p>
    <w:p w:rsidR="00FA2F72" w:rsidRPr="00563453" w:rsidRDefault="00FA2F72" w:rsidP="0089236C">
      <w:pPr>
        <w:pStyle w:val="Textonotaalfinal"/>
        <w:numPr>
          <w:ilvl w:val="0"/>
          <w:numId w:val="10"/>
        </w:numPr>
        <w:jc w:val="both"/>
        <w:rPr>
          <w:rFonts w:ascii="Arial" w:hAnsi="Arial" w:cs="Arial"/>
          <w:color w:val="000000"/>
          <w:sz w:val="24"/>
          <w:szCs w:val="24"/>
        </w:rPr>
      </w:pPr>
      <w:r w:rsidRPr="00563453">
        <w:rPr>
          <w:rFonts w:ascii="Arial" w:hAnsi="Arial" w:cs="Arial"/>
          <w:sz w:val="24"/>
          <w:szCs w:val="24"/>
        </w:rPr>
        <w:t>Sánchez López M</w:t>
      </w:r>
      <w:r w:rsidR="00396F4D">
        <w:rPr>
          <w:rFonts w:ascii="Arial" w:hAnsi="Arial" w:cs="Arial"/>
          <w:sz w:val="24"/>
          <w:szCs w:val="24"/>
        </w:rPr>
        <w:t>. (</w:t>
      </w:r>
      <w:r w:rsidR="00396F4D" w:rsidRPr="00563453">
        <w:rPr>
          <w:rFonts w:ascii="Arial" w:hAnsi="Arial" w:cs="Arial"/>
          <w:color w:val="000000"/>
          <w:sz w:val="24"/>
          <w:szCs w:val="24"/>
        </w:rPr>
        <w:t>2017</w:t>
      </w:r>
      <w:r w:rsidR="00396F4D">
        <w:rPr>
          <w:rFonts w:ascii="Arial" w:hAnsi="Arial" w:cs="Arial"/>
          <w:color w:val="000000"/>
          <w:sz w:val="24"/>
          <w:szCs w:val="24"/>
        </w:rPr>
        <w:t>)</w:t>
      </w:r>
      <w:r w:rsidRPr="00563453">
        <w:rPr>
          <w:rFonts w:ascii="Arial" w:hAnsi="Arial" w:cs="Arial"/>
          <w:sz w:val="24"/>
          <w:szCs w:val="24"/>
        </w:rPr>
        <w:t>. Modelo de profesionalización en epidemiología para los Licenciados en Higie</w:t>
      </w:r>
      <w:r w:rsidR="00396F4D">
        <w:rPr>
          <w:rFonts w:ascii="Arial" w:hAnsi="Arial" w:cs="Arial"/>
          <w:sz w:val="24"/>
          <w:szCs w:val="24"/>
        </w:rPr>
        <w:t xml:space="preserve">ne y Epidemiología de La Habana. </w:t>
      </w:r>
      <w:r w:rsidR="00396F4D">
        <w:rPr>
          <w:rFonts w:ascii="Arial" w:eastAsia="Calibri" w:hAnsi="Arial" w:cs="Arial"/>
          <w:bCs/>
          <w:sz w:val="24"/>
          <w:szCs w:val="24"/>
          <w:lang w:val="es-ES"/>
        </w:rPr>
        <w:t>Tesis</w:t>
      </w:r>
      <w:r w:rsidRPr="00563453">
        <w:rPr>
          <w:rFonts w:ascii="Arial" w:eastAsia="Calibri" w:hAnsi="Arial" w:cs="Arial"/>
          <w:bCs/>
          <w:sz w:val="24"/>
          <w:szCs w:val="24"/>
          <w:lang w:val="es-ES"/>
        </w:rPr>
        <w:t xml:space="preserve"> </w:t>
      </w:r>
      <w:r w:rsidR="00396F4D">
        <w:rPr>
          <w:rFonts w:ascii="Arial" w:eastAsia="Calibri" w:hAnsi="Arial" w:cs="Arial"/>
          <w:bCs/>
          <w:sz w:val="24"/>
          <w:szCs w:val="24"/>
          <w:lang w:val="es-ES"/>
        </w:rPr>
        <w:t xml:space="preserve">doctoral </w:t>
      </w:r>
      <w:r w:rsidRPr="00563453">
        <w:rPr>
          <w:rFonts w:ascii="Arial" w:eastAsia="Calibri" w:hAnsi="Arial" w:cs="Arial"/>
          <w:bCs/>
          <w:sz w:val="24"/>
          <w:szCs w:val="24"/>
          <w:lang w:val="es-ES"/>
        </w:rPr>
        <w:t xml:space="preserve"> en Ciencias de la </w:t>
      </w:r>
      <w:r w:rsidRPr="00563453">
        <w:rPr>
          <w:rFonts w:ascii="Arial" w:hAnsi="Arial" w:cs="Arial"/>
          <w:color w:val="000000"/>
          <w:sz w:val="24"/>
          <w:szCs w:val="24"/>
        </w:rPr>
        <w:t>Educación Médica</w:t>
      </w:r>
      <w:r w:rsidRPr="00563453">
        <w:rPr>
          <w:rFonts w:ascii="Arial" w:hAnsi="Arial" w:cs="Arial"/>
          <w:color w:val="000000"/>
          <w:sz w:val="24"/>
          <w:szCs w:val="24"/>
          <w:lang w:val="es-MX" w:eastAsia="es-MX"/>
        </w:rPr>
        <w:t xml:space="preserve">. </w:t>
      </w:r>
      <w:r w:rsidRPr="00563453">
        <w:rPr>
          <w:rFonts w:ascii="Arial" w:eastAsia="Calibri" w:hAnsi="Arial" w:cs="Arial"/>
          <w:bCs/>
          <w:sz w:val="24"/>
          <w:szCs w:val="24"/>
          <w:lang w:val="es-ES"/>
        </w:rPr>
        <w:t>La Habana</w:t>
      </w:r>
      <w:r w:rsidR="00396F4D">
        <w:rPr>
          <w:rFonts w:ascii="Arial" w:eastAsia="Calibri" w:hAnsi="Arial" w:cs="Arial"/>
          <w:bCs/>
          <w:sz w:val="24"/>
          <w:szCs w:val="24"/>
          <w:lang w:val="es-ES"/>
        </w:rPr>
        <w:t>.</w:t>
      </w:r>
    </w:p>
    <w:p w:rsidR="00FA2F72" w:rsidRPr="00563453" w:rsidRDefault="003479C1" w:rsidP="0089236C">
      <w:pPr>
        <w:pStyle w:val="Prrafodelista"/>
        <w:widowControl/>
        <w:numPr>
          <w:ilvl w:val="0"/>
          <w:numId w:val="10"/>
        </w:numPr>
        <w:adjustRightInd w:val="0"/>
        <w:jc w:val="both"/>
        <w:rPr>
          <w:rFonts w:ascii="Arial" w:hAnsi="Arial" w:cs="Arial"/>
        </w:rPr>
      </w:pPr>
      <w:r>
        <w:rPr>
          <w:rFonts w:ascii="Arial" w:hAnsi="Arial" w:cs="Arial"/>
        </w:rPr>
        <w:lastRenderedPageBreak/>
        <w:t>Rivera Torres, G</w:t>
      </w:r>
      <w:r w:rsidR="00AF6C2E">
        <w:rPr>
          <w:rFonts w:ascii="Arial" w:hAnsi="Arial" w:cs="Arial"/>
        </w:rPr>
        <w:t>.</w:t>
      </w:r>
      <w:r w:rsidRPr="00563453">
        <w:rPr>
          <w:rFonts w:ascii="Arial" w:eastAsia="TimesNewRomanPSMT" w:hAnsi="Arial" w:cs="Arial"/>
        </w:rPr>
        <w:t xml:space="preserve"> </w:t>
      </w:r>
      <w:r>
        <w:rPr>
          <w:rFonts w:ascii="Arial" w:eastAsia="TimesNewRomanPSMT" w:hAnsi="Arial" w:cs="Arial"/>
        </w:rPr>
        <w:t>(</w:t>
      </w:r>
      <w:r w:rsidRPr="00563453">
        <w:rPr>
          <w:rFonts w:ascii="Arial" w:eastAsia="TimesNewRomanPSMT" w:hAnsi="Arial" w:cs="Arial"/>
        </w:rPr>
        <w:t>2008</w:t>
      </w:r>
      <w:r>
        <w:rPr>
          <w:rFonts w:ascii="Arial" w:eastAsia="TimesNewRomanPSMT" w:hAnsi="Arial" w:cs="Arial"/>
        </w:rPr>
        <w:t>).</w:t>
      </w:r>
      <w:r w:rsidR="00FA2F72" w:rsidRPr="00563453">
        <w:rPr>
          <w:rFonts w:ascii="Arial" w:hAnsi="Arial" w:cs="Arial"/>
        </w:rPr>
        <w:t xml:space="preserve"> </w:t>
      </w:r>
      <w:r w:rsidR="00FA2F72" w:rsidRPr="00563453">
        <w:rPr>
          <w:rFonts w:ascii="Arial" w:eastAsia="TimesNewRomanPSMT" w:hAnsi="Arial" w:cs="Arial"/>
        </w:rPr>
        <w:t>Estrategia educativa sobre extensionismo agrario para el mejoramiento del desempeño profesional de los profesores de agronomía y extensionistas de la agricultura Ciudad de La Habana: Editorial Universitaria</w:t>
      </w:r>
      <w:r>
        <w:rPr>
          <w:rFonts w:ascii="Arial" w:eastAsia="TimesNewRomanPSMT" w:hAnsi="Arial" w:cs="Arial"/>
        </w:rPr>
        <w:t>, en</w:t>
      </w:r>
      <w:r w:rsidR="00FA2F72" w:rsidRPr="00563453">
        <w:rPr>
          <w:rFonts w:ascii="Arial" w:eastAsia="TimesNewRomanPSMT" w:hAnsi="Arial" w:cs="Arial"/>
        </w:rPr>
        <w:t xml:space="preserve"> ISBN 978-959-16-0835-2. </w:t>
      </w:r>
    </w:p>
    <w:p w:rsidR="00FA2F72" w:rsidRPr="00563453" w:rsidRDefault="00FA2F72" w:rsidP="0089236C">
      <w:pPr>
        <w:pStyle w:val="Textonotaalfinal"/>
        <w:numPr>
          <w:ilvl w:val="0"/>
          <w:numId w:val="10"/>
        </w:numPr>
        <w:jc w:val="both"/>
        <w:rPr>
          <w:rFonts w:ascii="Arial" w:hAnsi="Arial" w:cs="Arial"/>
          <w:color w:val="000000"/>
          <w:sz w:val="24"/>
          <w:szCs w:val="24"/>
        </w:rPr>
      </w:pPr>
      <w:r w:rsidRPr="00563453">
        <w:rPr>
          <w:rFonts w:ascii="Arial" w:hAnsi="Arial" w:cs="Arial"/>
          <w:color w:val="000000"/>
          <w:sz w:val="24"/>
          <w:szCs w:val="24"/>
        </w:rPr>
        <w:t>Pernas Á</w:t>
      </w:r>
      <w:r w:rsidR="00F97A5C" w:rsidRPr="00563453">
        <w:rPr>
          <w:rFonts w:ascii="Arial" w:hAnsi="Arial" w:cs="Arial"/>
          <w:color w:val="000000"/>
          <w:sz w:val="24"/>
          <w:szCs w:val="24"/>
        </w:rPr>
        <w:t>lvarez I</w:t>
      </w:r>
      <w:r w:rsidR="00AF6C2E">
        <w:rPr>
          <w:rFonts w:ascii="Arial" w:hAnsi="Arial" w:cs="Arial"/>
          <w:color w:val="000000"/>
          <w:sz w:val="24"/>
          <w:szCs w:val="24"/>
        </w:rPr>
        <w:t>.</w:t>
      </w:r>
      <w:r w:rsidRPr="00563453">
        <w:rPr>
          <w:rFonts w:ascii="Arial" w:hAnsi="Arial" w:cs="Arial"/>
          <w:color w:val="000000"/>
          <w:sz w:val="24"/>
          <w:szCs w:val="24"/>
        </w:rPr>
        <w:t xml:space="preserve"> </w:t>
      </w:r>
      <w:r w:rsidR="00326EDC">
        <w:rPr>
          <w:rFonts w:ascii="Arial" w:hAnsi="Arial" w:cs="Arial"/>
          <w:color w:val="000000"/>
          <w:sz w:val="24"/>
          <w:szCs w:val="24"/>
        </w:rPr>
        <w:t>(</w:t>
      </w:r>
      <w:r w:rsidR="00326EDC" w:rsidRPr="00563453">
        <w:rPr>
          <w:rFonts w:ascii="Arial" w:hAnsi="Arial" w:cs="Arial"/>
          <w:color w:val="000000"/>
          <w:sz w:val="24"/>
          <w:szCs w:val="24"/>
        </w:rPr>
        <w:t>2010</w:t>
      </w:r>
      <w:r w:rsidR="00326EDC">
        <w:rPr>
          <w:rFonts w:ascii="Arial" w:hAnsi="Arial" w:cs="Arial"/>
          <w:color w:val="000000"/>
          <w:sz w:val="24"/>
          <w:szCs w:val="24"/>
        </w:rPr>
        <w:t xml:space="preserve">). </w:t>
      </w:r>
      <w:r w:rsidRPr="00563453">
        <w:rPr>
          <w:rFonts w:ascii="Arial" w:hAnsi="Arial" w:cs="Arial"/>
          <w:color w:val="000000"/>
          <w:sz w:val="24"/>
          <w:szCs w:val="24"/>
        </w:rPr>
        <w:t>Estrategia educativa para favorecer la funcionali</w:t>
      </w:r>
      <w:r w:rsidR="00045248">
        <w:rPr>
          <w:rFonts w:ascii="Arial" w:hAnsi="Arial" w:cs="Arial"/>
          <w:color w:val="000000"/>
          <w:sz w:val="24"/>
          <w:szCs w:val="24"/>
        </w:rPr>
        <w:t>dad familiar en parejas jóvenes</w:t>
      </w:r>
      <w:r w:rsidRPr="00563453">
        <w:rPr>
          <w:rFonts w:ascii="Arial" w:hAnsi="Arial" w:cs="Arial"/>
          <w:color w:val="000000"/>
          <w:sz w:val="24"/>
          <w:szCs w:val="24"/>
        </w:rPr>
        <w:t>.</w:t>
      </w:r>
    </w:p>
    <w:p w:rsidR="00FA2F72" w:rsidRPr="00563453" w:rsidRDefault="00525256" w:rsidP="0089236C">
      <w:pPr>
        <w:pStyle w:val="Textonotaalfinal"/>
        <w:numPr>
          <w:ilvl w:val="0"/>
          <w:numId w:val="10"/>
        </w:numPr>
        <w:jc w:val="both"/>
        <w:rPr>
          <w:rFonts w:ascii="Arial" w:hAnsi="Arial" w:cs="Arial"/>
          <w:color w:val="000000"/>
          <w:sz w:val="24"/>
          <w:szCs w:val="24"/>
        </w:rPr>
      </w:pPr>
      <w:r w:rsidRPr="00563453">
        <w:rPr>
          <w:rFonts w:ascii="Arial" w:hAnsi="Arial" w:cs="Arial"/>
          <w:sz w:val="24"/>
          <w:szCs w:val="24"/>
        </w:rPr>
        <w:t xml:space="preserve">Gafas González </w:t>
      </w:r>
      <w:r w:rsidR="00FA2F72" w:rsidRPr="00563453">
        <w:rPr>
          <w:rFonts w:ascii="Arial" w:hAnsi="Arial" w:cs="Arial"/>
          <w:sz w:val="24"/>
          <w:szCs w:val="24"/>
        </w:rPr>
        <w:t xml:space="preserve">C. </w:t>
      </w:r>
      <w:r w:rsidR="00F82DC3">
        <w:rPr>
          <w:rFonts w:ascii="Arial" w:hAnsi="Arial" w:cs="Arial"/>
          <w:sz w:val="24"/>
          <w:szCs w:val="24"/>
        </w:rPr>
        <w:t>(</w:t>
      </w:r>
      <w:r w:rsidR="00F82DC3" w:rsidRPr="00563453">
        <w:rPr>
          <w:rFonts w:ascii="Arial" w:hAnsi="Arial" w:cs="Arial"/>
          <w:color w:val="000000"/>
          <w:sz w:val="24"/>
          <w:szCs w:val="24"/>
        </w:rPr>
        <w:t>2011</w:t>
      </w:r>
      <w:r w:rsidR="00F82DC3">
        <w:rPr>
          <w:rFonts w:ascii="Arial" w:hAnsi="Arial" w:cs="Arial"/>
          <w:color w:val="000000"/>
          <w:sz w:val="24"/>
          <w:szCs w:val="24"/>
        </w:rPr>
        <w:t xml:space="preserve">). </w:t>
      </w:r>
      <w:r w:rsidR="00FA2F72" w:rsidRPr="00563453">
        <w:rPr>
          <w:rFonts w:ascii="Arial" w:hAnsi="Arial" w:cs="Arial"/>
          <w:bCs/>
          <w:sz w:val="24"/>
          <w:szCs w:val="24"/>
        </w:rPr>
        <w:t xml:space="preserve">Estrategia educativa en enfermería para el cuidado biopsicosocial del adulto mayor hipertenso. Policlínico “José Martí”. Camagüey, 2008 – 2009. </w:t>
      </w:r>
      <w:r w:rsidR="00F82DC3">
        <w:rPr>
          <w:rFonts w:ascii="Arial" w:eastAsia="Calibri" w:hAnsi="Arial" w:cs="Arial"/>
          <w:bCs/>
          <w:sz w:val="24"/>
          <w:szCs w:val="24"/>
          <w:lang w:val="es-ES"/>
        </w:rPr>
        <w:t>Tesis doctoral</w:t>
      </w:r>
      <w:r w:rsidR="00FA2F72" w:rsidRPr="00563453">
        <w:rPr>
          <w:rFonts w:ascii="Arial" w:eastAsia="Calibri" w:hAnsi="Arial" w:cs="Arial"/>
          <w:bCs/>
          <w:sz w:val="24"/>
          <w:szCs w:val="24"/>
          <w:lang w:val="es-ES"/>
        </w:rPr>
        <w:t xml:space="preserve"> en Ciencias </w:t>
      </w:r>
      <w:r w:rsidR="00FA2F72" w:rsidRPr="00563453">
        <w:rPr>
          <w:rFonts w:ascii="Arial" w:hAnsi="Arial" w:cs="Arial"/>
          <w:bCs/>
          <w:sz w:val="24"/>
          <w:szCs w:val="24"/>
        </w:rPr>
        <w:t>de la Salud</w:t>
      </w:r>
      <w:r w:rsidR="00FA2F72" w:rsidRPr="00563453">
        <w:rPr>
          <w:rFonts w:ascii="Arial" w:hAnsi="Arial" w:cs="Arial"/>
          <w:color w:val="000000"/>
          <w:sz w:val="24"/>
          <w:szCs w:val="24"/>
          <w:lang w:val="es-MX" w:eastAsia="es-MX"/>
        </w:rPr>
        <w:t xml:space="preserve">. </w:t>
      </w:r>
      <w:r w:rsidR="00FA2F72" w:rsidRPr="00563453">
        <w:rPr>
          <w:rFonts w:ascii="Arial" w:eastAsia="Calibri" w:hAnsi="Arial" w:cs="Arial"/>
          <w:bCs/>
          <w:sz w:val="24"/>
          <w:szCs w:val="24"/>
          <w:lang w:val="es-ES"/>
        </w:rPr>
        <w:t xml:space="preserve">Camagüey; </w:t>
      </w:r>
    </w:p>
    <w:p w:rsidR="00FA2F72" w:rsidRPr="00563453" w:rsidRDefault="00FA2F72" w:rsidP="0089236C">
      <w:pPr>
        <w:pStyle w:val="Textonotaalfinal"/>
        <w:numPr>
          <w:ilvl w:val="0"/>
          <w:numId w:val="10"/>
        </w:numPr>
        <w:jc w:val="both"/>
        <w:rPr>
          <w:rFonts w:ascii="Arial" w:hAnsi="Arial" w:cs="Arial"/>
          <w:color w:val="000000"/>
          <w:sz w:val="24"/>
          <w:szCs w:val="24"/>
        </w:rPr>
      </w:pPr>
      <w:r w:rsidRPr="00563453">
        <w:rPr>
          <w:rFonts w:ascii="Arial" w:hAnsi="Arial" w:cs="Arial"/>
          <w:sz w:val="24"/>
          <w:szCs w:val="24"/>
        </w:rPr>
        <w:t xml:space="preserve">Rojas </w:t>
      </w:r>
      <w:r w:rsidR="000312D2" w:rsidRPr="00563453">
        <w:rPr>
          <w:rFonts w:ascii="Arial" w:hAnsi="Arial" w:cs="Arial"/>
          <w:sz w:val="24"/>
          <w:szCs w:val="24"/>
        </w:rPr>
        <w:t xml:space="preserve">Sánchez </w:t>
      </w:r>
      <w:r w:rsidRPr="00563453">
        <w:rPr>
          <w:rFonts w:ascii="Arial" w:hAnsi="Arial" w:cs="Arial"/>
          <w:sz w:val="24"/>
          <w:szCs w:val="24"/>
        </w:rPr>
        <w:t xml:space="preserve">G.  </w:t>
      </w:r>
      <w:r w:rsidR="00F82DC3">
        <w:rPr>
          <w:rFonts w:ascii="Arial" w:hAnsi="Arial" w:cs="Arial"/>
          <w:sz w:val="24"/>
          <w:szCs w:val="24"/>
        </w:rPr>
        <w:t>(</w:t>
      </w:r>
      <w:r w:rsidR="00F82DC3" w:rsidRPr="00563453">
        <w:rPr>
          <w:rFonts w:ascii="Arial" w:hAnsi="Arial" w:cs="Arial"/>
          <w:color w:val="000000"/>
          <w:sz w:val="24"/>
          <w:szCs w:val="24"/>
        </w:rPr>
        <w:t>2012</w:t>
      </w:r>
      <w:r w:rsidR="00F82DC3">
        <w:rPr>
          <w:rFonts w:ascii="Arial" w:hAnsi="Arial" w:cs="Arial"/>
          <w:color w:val="000000"/>
          <w:sz w:val="24"/>
          <w:szCs w:val="24"/>
        </w:rPr>
        <w:t xml:space="preserve">). </w:t>
      </w:r>
      <w:r w:rsidRPr="00563453">
        <w:rPr>
          <w:rFonts w:ascii="Arial" w:hAnsi="Arial" w:cs="Arial"/>
          <w:sz w:val="24"/>
          <w:szCs w:val="24"/>
        </w:rPr>
        <w:t xml:space="preserve">Estrategia </w:t>
      </w:r>
      <w:proofErr w:type="spellStart"/>
      <w:r w:rsidRPr="00563453">
        <w:rPr>
          <w:rFonts w:ascii="Arial" w:hAnsi="Arial" w:cs="Arial"/>
          <w:sz w:val="24"/>
          <w:szCs w:val="24"/>
        </w:rPr>
        <w:t>psicoeducativa</w:t>
      </w:r>
      <w:proofErr w:type="spellEnd"/>
      <w:r w:rsidRPr="00563453">
        <w:rPr>
          <w:rFonts w:ascii="Arial" w:hAnsi="Arial" w:cs="Arial"/>
          <w:sz w:val="24"/>
          <w:szCs w:val="24"/>
        </w:rPr>
        <w:t xml:space="preserve"> para la prevención y control de riesgos emocio</w:t>
      </w:r>
      <w:r w:rsidR="00F82DC3">
        <w:rPr>
          <w:rFonts w:ascii="Arial" w:hAnsi="Arial" w:cs="Arial"/>
          <w:sz w:val="24"/>
          <w:szCs w:val="24"/>
        </w:rPr>
        <w:t xml:space="preserve">nales en personas con epilepsia. </w:t>
      </w:r>
      <w:r w:rsidRPr="00563453">
        <w:rPr>
          <w:rFonts w:ascii="Arial" w:eastAsia="Calibri" w:hAnsi="Arial" w:cs="Arial"/>
          <w:bCs/>
          <w:sz w:val="24"/>
          <w:szCs w:val="24"/>
          <w:lang w:val="es-ES"/>
        </w:rPr>
        <w:t>Tesis</w:t>
      </w:r>
      <w:r w:rsidR="00F82DC3">
        <w:rPr>
          <w:rFonts w:ascii="Arial" w:eastAsia="Calibri" w:hAnsi="Arial" w:cs="Arial"/>
          <w:bCs/>
          <w:sz w:val="24"/>
          <w:szCs w:val="24"/>
          <w:lang w:val="es-ES"/>
        </w:rPr>
        <w:t xml:space="preserve"> doctoral</w:t>
      </w:r>
      <w:r w:rsidRPr="00563453">
        <w:rPr>
          <w:rFonts w:ascii="Arial" w:eastAsia="Calibri" w:hAnsi="Arial" w:cs="Arial"/>
          <w:bCs/>
          <w:sz w:val="24"/>
          <w:szCs w:val="24"/>
          <w:lang w:val="es-ES"/>
        </w:rPr>
        <w:t xml:space="preserve"> en </w:t>
      </w:r>
      <w:r w:rsidRPr="00563453">
        <w:rPr>
          <w:rFonts w:ascii="Arial" w:hAnsi="Arial" w:cs="Arial"/>
          <w:sz w:val="24"/>
          <w:szCs w:val="24"/>
        </w:rPr>
        <w:t>Ciencias Médicas</w:t>
      </w:r>
      <w:r w:rsidRPr="00563453">
        <w:rPr>
          <w:rFonts w:ascii="Arial" w:hAnsi="Arial" w:cs="Arial"/>
          <w:color w:val="000000"/>
          <w:sz w:val="24"/>
          <w:szCs w:val="24"/>
          <w:lang w:val="es-MX" w:eastAsia="es-MX"/>
        </w:rPr>
        <w:t xml:space="preserve">. </w:t>
      </w:r>
      <w:r w:rsidRPr="00563453">
        <w:rPr>
          <w:rFonts w:ascii="Arial" w:eastAsia="Calibri" w:hAnsi="Arial" w:cs="Arial"/>
          <w:bCs/>
          <w:sz w:val="24"/>
          <w:szCs w:val="24"/>
          <w:lang w:val="es-ES"/>
        </w:rPr>
        <w:t>La Habana</w:t>
      </w:r>
      <w:r w:rsidRPr="00563453">
        <w:rPr>
          <w:rFonts w:ascii="Arial" w:hAnsi="Arial" w:cs="Arial"/>
          <w:color w:val="000000"/>
          <w:sz w:val="24"/>
          <w:szCs w:val="24"/>
        </w:rPr>
        <w:t>.</w:t>
      </w:r>
    </w:p>
    <w:p w:rsidR="00BC4603" w:rsidRPr="00563453" w:rsidRDefault="00FA2F72" w:rsidP="0089236C">
      <w:pPr>
        <w:pStyle w:val="Prrafodelista"/>
        <w:widowControl/>
        <w:numPr>
          <w:ilvl w:val="0"/>
          <w:numId w:val="10"/>
        </w:numPr>
        <w:adjustRightInd w:val="0"/>
        <w:jc w:val="both"/>
        <w:rPr>
          <w:rFonts w:ascii="Arial" w:eastAsia="Calibri" w:hAnsi="Arial" w:cs="Arial"/>
          <w:bCs/>
          <w:color w:val="010202"/>
        </w:rPr>
      </w:pPr>
      <w:r w:rsidRPr="00563453">
        <w:rPr>
          <w:rFonts w:ascii="Arial" w:hAnsi="Arial" w:cs="Arial"/>
        </w:rPr>
        <w:t xml:space="preserve">Martínez </w:t>
      </w:r>
      <w:r w:rsidR="00C96A84" w:rsidRPr="00563453">
        <w:rPr>
          <w:rFonts w:ascii="Arial" w:hAnsi="Arial" w:cs="Arial"/>
        </w:rPr>
        <w:t>Ortiz</w:t>
      </w:r>
      <w:r w:rsidR="004333AD" w:rsidRPr="00563453">
        <w:rPr>
          <w:rFonts w:ascii="Arial" w:hAnsi="Arial" w:cs="Arial"/>
        </w:rPr>
        <w:t xml:space="preserve"> </w:t>
      </w:r>
      <w:r w:rsidRPr="00563453">
        <w:rPr>
          <w:rFonts w:ascii="Arial" w:hAnsi="Arial" w:cs="Arial"/>
        </w:rPr>
        <w:t xml:space="preserve">L.A. </w:t>
      </w:r>
      <w:r w:rsidR="007E5F13">
        <w:rPr>
          <w:rFonts w:ascii="Arial" w:eastAsia="Calibri" w:hAnsi="Arial" w:cs="Arial"/>
          <w:bCs/>
        </w:rPr>
        <w:t>(</w:t>
      </w:r>
      <w:r w:rsidR="007E5F13" w:rsidRPr="00563453">
        <w:rPr>
          <w:rFonts w:ascii="Arial" w:eastAsia="Calibri" w:hAnsi="Arial" w:cs="Arial"/>
          <w:bCs/>
          <w:color w:val="010202"/>
        </w:rPr>
        <w:t>2014</w:t>
      </w:r>
      <w:r w:rsidR="007E5F13">
        <w:rPr>
          <w:rFonts w:ascii="Arial" w:eastAsia="Calibri" w:hAnsi="Arial" w:cs="Arial"/>
          <w:bCs/>
          <w:color w:val="010202"/>
        </w:rPr>
        <w:t xml:space="preserve">). </w:t>
      </w:r>
      <w:r w:rsidRPr="00563453">
        <w:rPr>
          <w:rFonts w:ascii="Arial" w:hAnsi="Arial" w:cs="Arial"/>
        </w:rPr>
        <w:t xml:space="preserve">Estrategia Educativa para el desarrollo de la Medicina Natural y Tradicional en </w:t>
      </w:r>
      <w:r w:rsidR="007E5F13">
        <w:rPr>
          <w:rFonts w:ascii="Arial" w:hAnsi="Arial" w:cs="Arial"/>
        </w:rPr>
        <w:t xml:space="preserve">la atención secundaria de salud. </w:t>
      </w:r>
      <w:r w:rsidR="00BC4603" w:rsidRPr="00563453">
        <w:rPr>
          <w:rFonts w:ascii="Arial" w:eastAsia="Calibri" w:hAnsi="Arial" w:cs="Arial"/>
          <w:bCs/>
        </w:rPr>
        <w:t>Tesis</w:t>
      </w:r>
      <w:r w:rsidR="007E5F13">
        <w:rPr>
          <w:rFonts w:ascii="Arial" w:eastAsia="Calibri" w:hAnsi="Arial" w:cs="Arial"/>
          <w:bCs/>
        </w:rPr>
        <w:t xml:space="preserve"> doctoral</w:t>
      </w:r>
      <w:r w:rsidR="00BC4603" w:rsidRPr="00563453">
        <w:rPr>
          <w:rFonts w:ascii="Arial" w:eastAsia="Calibri" w:hAnsi="Arial" w:cs="Arial"/>
          <w:bCs/>
        </w:rPr>
        <w:t xml:space="preserve"> en Ciencias Pedagógicas. Instituto superior Pedagógico </w:t>
      </w:r>
      <w:r w:rsidR="00BC4603" w:rsidRPr="00563453">
        <w:rPr>
          <w:rFonts w:ascii="Arial" w:hAnsi="Arial" w:cs="Arial"/>
          <w:color w:val="000000"/>
          <w:lang w:val="es-MX" w:eastAsia="es-MX"/>
        </w:rPr>
        <w:t xml:space="preserve">“Enrique José Varona”. </w:t>
      </w:r>
      <w:r w:rsidR="00BC4603" w:rsidRPr="00563453">
        <w:rPr>
          <w:rFonts w:ascii="Arial" w:eastAsia="Calibri" w:hAnsi="Arial" w:cs="Arial"/>
          <w:bCs/>
        </w:rPr>
        <w:t>La Habana</w:t>
      </w:r>
      <w:r w:rsidR="00BC4603" w:rsidRPr="00563453">
        <w:rPr>
          <w:rFonts w:ascii="Arial" w:eastAsia="Calibri" w:hAnsi="Arial" w:cs="Arial"/>
          <w:bCs/>
          <w:color w:val="010202"/>
        </w:rPr>
        <w:t>.</w:t>
      </w:r>
    </w:p>
    <w:p w:rsidR="00FA2F72" w:rsidRPr="00563453" w:rsidRDefault="00FA2F72" w:rsidP="0089236C">
      <w:pPr>
        <w:pStyle w:val="Textonotaalfinal"/>
        <w:numPr>
          <w:ilvl w:val="0"/>
          <w:numId w:val="10"/>
        </w:numPr>
        <w:jc w:val="both"/>
        <w:rPr>
          <w:rFonts w:ascii="Arial" w:hAnsi="Arial" w:cs="Arial"/>
          <w:sz w:val="24"/>
          <w:szCs w:val="24"/>
        </w:rPr>
      </w:pPr>
      <w:r w:rsidRPr="00563453">
        <w:rPr>
          <w:rFonts w:ascii="Arial" w:hAnsi="Arial" w:cs="Arial"/>
          <w:sz w:val="24"/>
          <w:szCs w:val="24"/>
        </w:rPr>
        <w:t xml:space="preserve">Fernando Da C, A. </w:t>
      </w:r>
      <w:r w:rsidR="0004132C">
        <w:rPr>
          <w:rFonts w:ascii="Arial" w:hAnsi="Arial" w:cs="Arial"/>
          <w:sz w:val="24"/>
          <w:szCs w:val="24"/>
        </w:rPr>
        <w:t>(</w:t>
      </w:r>
      <w:r w:rsidR="0004132C" w:rsidRPr="00563453">
        <w:rPr>
          <w:rFonts w:ascii="Arial" w:hAnsi="Arial" w:cs="Arial"/>
          <w:sz w:val="24"/>
          <w:szCs w:val="24"/>
        </w:rPr>
        <w:t>2015</w:t>
      </w:r>
      <w:r w:rsidR="0004132C">
        <w:rPr>
          <w:rFonts w:ascii="Arial" w:hAnsi="Arial" w:cs="Arial"/>
          <w:sz w:val="24"/>
          <w:szCs w:val="24"/>
        </w:rPr>
        <w:t xml:space="preserve">). </w:t>
      </w:r>
      <w:r w:rsidRPr="00563453">
        <w:rPr>
          <w:rFonts w:ascii="Arial" w:hAnsi="Arial" w:cs="Arial"/>
          <w:sz w:val="24"/>
          <w:szCs w:val="24"/>
        </w:rPr>
        <w:t>Estrategia pedagógica para el desempeño profesional pedagógico en educación ambiental de los profesores del dist</w:t>
      </w:r>
      <w:r w:rsidR="0004132C">
        <w:rPr>
          <w:rFonts w:ascii="Arial" w:hAnsi="Arial" w:cs="Arial"/>
          <w:sz w:val="24"/>
          <w:szCs w:val="24"/>
        </w:rPr>
        <w:t xml:space="preserve">rito De </w:t>
      </w:r>
      <w:proofErr w:type="spellStart"/>
      <w:r w:rsidR="0004132C">
        <w:rPr>
          <w:rFonts w:ascii="Arial" w:hAnsi="Arial" w:cs="Arial"/>
          <w:sz w:val="24"/>
          <w:szCs w:val="24"/>
        </w:rPr>
        <w:t>Maianga</w:t>
      </w:r>
      <w:proofErr w:type="spellEnd"/>
      <w:r w:rsidR="0004132C">
        <w:rPr>
          <w:rFonts w:ascii="Arial" w:hAnsi="Arial" w:cs="Arial"/>
          <w:sz w:val="24"/>
          <w:szCs w:val="24"/>
        </w:rPr>
        <w:t xml:space="preserve"> Luanda, Angola. Tesis doctoral </w:t>
      </w:r>
      <w:r w:rsidRPr="00563453">
        <w:rPr>
          <w:rFonts w:ascii="Arial" w:hAnsi="Arial" w:cs="Arial"/>
          <w:sz w:val="24"/>
          <w:szCs w:val="24"/>
        </w:rPr>
        <w:t>e</w:t>
      </w:r>
      <w:r w:rsidR="0004132C">
        <w:rPr>
          <w:rFonts w:ascii="Arial" w:hAnsi="Arial" w:cs="Arial"/>
          <w:sz w:val="24"/>
          <w:szCs w:val="24"/>
        </w:rPr>
        <w:t>n</w:t>
      </w:r>
      <w:r w:rsidRPr="00563453">
        <w:rPr>
          <w:rFonts w:ascii="Arial" w:hAnsi="Arial" w:cs="Arial"/>
          <w:sz w:val="24"/>
          <w:szCs w:val="24"/>
        </w:rPr>
        <w:t xml:space="preserve"> Ciencias Pedagógicas.</w:t>
      </w:r>
    </w:p>
    <w:p w:rsidR="00AF4F80" w:rsidRPr="00563453" w:rsidRDefault="00AF4F80" w:rsidP="0089236C">
      <w:pPr>
        <w:pStyle w:val="Prrafodelista"/>
        <w:widowControl/>
        <w:numPr>
          <w:ilvl w:val="0"/>
          <w:numId w:val="10"/>
        </w:numPr>
        <w:autoSpaceDE/>
        <w:autoSpaceDN/>
        <w:adjustRightInd w:val="0"/>
        <w:contextualSpacing w:val="0"/>
        <w:jc w:val="both"/>
        <w:rPr>
          <w:rFonts w:ascii="Arial" w:hAnsi="Arial" w:cs="Arial"/>
          <w:bCs/>
        </w:rPr>
      </w:pPr>
      <w:r w:rsidRPr="00563453">
        <w:rPr>
          <w:rFonts w:ascii="Arial" w:hAnsi="Arial" w:cs="Arial"/>
        </w:rPr>
        <w:t>Caba</w:t>
      </w:r>
      <w:r w:rsidR="00525256" w:rsidRPr="00563453">
        <w:rPr>
          <w:rFonts w:ascii="Arial" w:hAnsi="Arial" w:cs="Arial"/>
        </w:rPr>
        <w:t xml:space="preserve">llero Báez </w:t>
      </w:r>
      <w:r w:rsidRPr="00563453">
        <w:rPr>
          <w:rFonts w:ascii="Arial" w:hAnsi="Arial" w:cs="Arial"/>
        </w:rPr>
        <w:t xml:space="preserve">JA. </w:t>
      </w:r>
      <w:r w:rsidR="009D4817">
        <w:rPr>
          <w:rFonts w:ascii="Arial" w:hAnsi="Arial" w:cs="Arial"/>
        </w:rPr>
        <w:t>(</w:t>
      </w:r>
      <w:r w:rsidR="009D4817" w:rsidRPr="00563453">
        <w:rPr>
          <w:rFonts w:ascii="Arial" w:hAnsi="Arial" w:cs="Arial"/>
          <w:bCs/>
        </w:rPr>
        <w:t>2015</w:t>
      </w:r>
      <w:r w:rsidR="009D4817">
        <w:rPr>
          <w:rFonts w:ascii="Arial" w:hAnsi="Arial" w:cs="Arial"/>
          <w:bCs/>
        </w:rPr>
        <w:t xml:space="preserve">). </w:t>
      </w:r>
      <w:r w:rsidRPr="00563453">
        <w:rPr>
          <w:rFonts w:ascii="Arial" w:hAnsi="Arial" w:cs="Arial"/>
          <w:bCs/>
        </w:rPr>
        <w:t>Estrategia de profesionalización para el desarrollo de la competencia producción intelectu</w:t>
      </w:r>
      <w:r w:rsidR="009D4817">
        <w:rPr>
          <w:rFonts w:ascii="Arial" w:hAnsi="Arial" w:cs="Arial"/>
          <w:bCs/>
        </w:rPr>
        <w:t xml:space="preserve">al en el docente de enfermería. Tesis doctoral </w:t>
      </w:r>
      <w:r w:rsidRPr="00563453">
        <w:rPr>
          <w:rFonts w:ascii="Arial" w:hAnsi="Arial" w:cs="Arial"/>
          <w:bCs/>
        </w:rPr>
        <w:t xml:space="preserve">en Ciencias Pedagógicas. Instituto superior Pedagógico </w:t>
      </w:r>
      <w:r w:rsidRPr="00563453">
        <w:rPr>
          <w:rFonts w:ascii="Arial" w:hAnsi="Arial" w:cs="Arial"/>
          <w:color w:val="000000"/>
          <w:lang w:val="es-MX" w:eastAsia="es-MX"/>
        </w:rPr>
        <w:t>“Enrique José Varona”.</w:t>
      </w:r>
      <w:r w:rsidR="009D4817">
        <w:rPr>
          <w:rFonts w:ascii="Arial" w:hAnsi="Arial" w:cs="Arial"/>
          <w:bCs/>
        </w:rPr>
        <w:t>La Habana</w:t>
      </w:r>
      <w:r w:rsidRPr="00563453">
        <w:rPr>
          <w:rFonts w:ascii="Arial" w:hAnsi="Arial" w:cs="Arial"/>
          <w:bCs/>
        </w:rPr>
        <w:t>.</w:t>
      </w:r>
    </w:p>
    <w:p w:rsidR="008700B3" w:rsidRPr="00563453" w:rsidRDefault="008700B3" w:rsidP="0089236C">
      <w:pPr>
        <w:pStyle w:val="Prrafodelista"/>
        <w:widowControl/>
        <w:numPr>
          <w:ilvl w:val="0"/>
          <w:numId w:val="10"/>
        </w:numPr>
        <w:autoSpaceDE/>
        <w:autoSpaceDN/>
        <w:contextualSpacing w:val="0"/>
        <w:jc w:val="both"/>
        <w:rPr>
          <w:rFonts w:ascii="Arial" w:hAnsi="Arial" w:cs="Arial"/>
        </w:rPr>
      </w:pPr>
      <w:r w:rsidRPr="00563453">
        <w:rPr>
          <w:rFonts w:ascii="Arial" w:hAnsi="Arial" w:cs="Arial"/>
          <w:bCs/>
          <w:lang w:val="es-MX"/>
        </w:rPr>
        <w:t xml:space="preserve">García Castellanos TC. </w:t>
      </w:r>
      <w:r w:rsidR="009D4817">
        <w:rPr>
          <w:rFonts w:ascii="Arial" w:hAnsi="Arial" w:cs="Arial"/>
          <w:bCs/>
          <w:lang w:val="es-MX"/>
        </w:rPr>
        <w:t>(</w:t>
      </w:r>
      <w:r w:rsidR="009D4817" w:rsidRPr="00563453">
        <w:rPr>
          <w:rFonts w:ascii="Arial" w:hAnsi="Arial" w:cs="Arial"/>
        </w:rPr>
        <w:t>2016</w:t>
      </w:r>
      <w:r w:rsidR="009D4817">
        <w:rPr>
          <w:rFonts w:ascii="Arial" w:hAnsi="Arial" w:cs="Arial"/>
        </w:rPr>
        <w:t xml:space="preserve">). </w:t>
      </w:r>
      <w:r w:rsidRPr="00563453">
        <w:rPr>
          <w:rFonts w:ascii="Arial" w:hAnsi="Arial" w:cs="Arial"/>
          <w:bCs/>
          <w:lang w:val="es-MX"/>
        </w:rPr>
        <w:t xml:space="preserve">Modelo de </w:t>
      </w:r>
      <w:r w:rsidRPr="00563453">
        <w:rPr>
          <w:rFonts w:ascii="Arial" w:hAnsi="Arial" w:cs="Arial"/>
          <w:bCs/>
        </w:rPr>
        <w:t>Evaluación de Impacto de la especiali</w:t>
      </w:r>
      <w:r w:rsidR="009D4817">
        <w:rPr>
          <w:rFonts w:ascii="Arial" w:hAnsi="Arial" w:cs="Arial"/>
          <w:bCs/>
        </w:rPr>
        <w:t>dad en Enfermería Comunitaria. Tesis</w:t>
      </w:r>
      <w:r w:rsidRPr="00563453">
        <w:rPr>
          <w:rFonts w:ascii="Arial" w:hAnsi="Arial" w:cs="Arial"/>
          <w:bCs/>
        </w:rPr>
        <w:t xml:space="preserve"> </w:t>
      </w:r>
      <w:r w:rsidR="009D4817">
        <w:rPr>
          <w:rFonts w:ascii="Arial" w:hAnsi="Arial" w:cs="Arial"/>
          <w:bCs/>
        </w:rPr>
        <w:t>doctoral</w:t>
      </w:r>
      <w:r w:rsidRPr="00563453">
        <w:rPr>
          <w:rFonts w:ascii="Arial" w:hAnsi="Arial" w:cs="Arial"/>
          <w:bCs/>
        </w:rPr>
        <w:t xml:space="preserve"> en Ciencias Pedagógicas. Instituto superior Pedagógico </w:t>
      </w:r>
      <w:r w:rsidRPr="00563453">
        <w:rPr>
          <w:rFonts w:ascii="Arial" w:hAnsi="Arial" w:cs="Arial"/>
          <w:lang w:val="es-MX" w:eastAsia="es-MX"/>
        </w:rPr>
        <w:t>“Enrique José Varona”.</w:t>
      </w:r>
      <w:r w:rsidRPr="00563453">
        <w:rPr>
          <w:rFonts w:ascii="Arial" w:hAnsi="Arial" w:cs="Arial"/>
          <w:bCs/>
        </w:rPr>
        <w:t>La Habana</w:t>
      </w:r>
      <w:r w:rsidRPr="00563453">
        <w:rPr>
          <w:rFonts w:ascii="Arial" w:hAnsi="Arial" w:cs="Arial"/>
        </w:rPr>
        <w:t>.</w:t>
      </w:r>
    </w:p>
    <w:p w:rsidR="00AF4F80" w:rsidRPr="00563453" w:rsidRDefault="00802768" w:rsidP="0089236C">
      <w:pPr>
        <w:pStyle w:val="Textonotaalfinal"/>
        <w:numPr>
          <w:ilvl w:val="0"/>
          <w:numId w:val="10"/>
        </w:numPr>
        <w:jc w:val="both"/>
        <w:rPr>
          <w:rFonts w:ascii="Arial" w:hAnsi="Arial" w:cs="Arial"/>
          <w:sz w:val="24"/>
          <w:szCs w:val="24"/>
        </w:rPr>
      </w:pPr>
      <w:r w:rsidRPr="00563453">
        <w:rPr>
          <w:rFonts w:ascii="Arial" w:hAnsi="Arial" w:cs="Arial"/>
          <w:sz w:val="24"/>
          <w:szCs w:val="24"/>
        </w:rPr>
        <w:t xml:space="preserve">Salas </w:t>
      </w:r>
      <w:proofErr w:type="spellStart"/>
      <w:r w:rsidRPr="00563453">
        <w:rPr>
          <w:rFonts w:ascii="Arial" w:hAnsi="Arial" w:cs="Arial"/>
          <w:sz w:val="24"/>
          <w:szCs w:val="24"/>
        </w:rPr>
        <w:t>Perea</w:t>
      </w:r>
      <w:proofErr w:type="spellEnd"/>
      <w:r w:rsidRPr="00563453">
        <w:rPr>
          <w:rFonts w:ascii="Arial" w:hAnsi="Arial" w:cs="Arial"/>
          <w:sz w:val="24"/>
          <w:szCs w:val="24"/>
        </w:rPr>
        <w:t xml:space="preserve"> R, Salas </w:t>
      </w:r>
      <w:proofErr w:type="spellStart"/>
      <w:r w:rsidRPr="00563453">
        <w:rPr>
          <w:rFonts w:ascii="Arial" w:hAnsi="Arial" w:cs="Arial"/>
          <w:sz w:val="24"/>
          <w:szCs w:val="24"/>
        </w:rPr>
        <w:t>Mainegra</w:t>
      </w:r>
      <w:proofErr w:type="spellEnd"/>
      <w:r w:rsidRPr="00563453">
        <w:rPr>
          <w:rFonts w:ascii="Arial" w:hAnsi="Arial" w:cs="Arial"/>
          <w:sz w:val="24"/>
          <w:szCs w:val="24"/>
        </w:rPr>
        <w:t xml:space="preserve"> A. </w:t>
      </w:r>
      <w:r w:rsidR="009A0F44">
        <w:rPr>
          <w:rFonts w:ascii="Arial" w:hAnsi="Arial" w:cs="Arial"/>
          <w:sz w:val="24"/>
          <w:szCs w:val="24"/>
        </w:rPr>
        <w:t>(</w:t>
      </w:r>
      <w:r w:rsidR="009A0F44" w:rsidRPr="00563453">
        <w:rPr>
          <w:rFonts w:ascii="Arial" w:hAnsi="Arial" w:cs="Arial"/>
          <w:sz w:val="24"/>
          <w:szCs w:val="24"/>
        </w:rPr>
        <w:t>2017</w:t>
      </w:r>
      <w:r w:rsidR="009A0F44">
        <w:rPr>
          <w:rFonts w:ascii="Arial" w:hAnsi="Arial" w:cs="Arial"/>
          <w:sz w:val="24"/>
          <w:szCs w:val="24"/>
        </w:rPr>
        <w:t xml:space="preserve">). </w:t>
      </w:r>
      <w:r w:rsidRPr="00563453">
        <w:rPr>
          <w:rFonts w:ascii="Arial" w:hAnsi="Arial" w:cs="Arial"/>
          <w:sz w:val="24"/>
          <w:szCs w:val="24"/>
        </w:rPr>
        <w:t>Educación en el trabajo en la salud. En: Modelo formativo del médico cubano. Bases teóricas y metodológicas. La Hab</w:t>
      </w:r>
      <w:r w:rsidR="009A0F44">
        <w:rPr>
          <w:rFonts w:ascii="Arial" w:hAnsi="Arial" w:cs="Arial"/>
          <w:sz w:val="24"/>
          <w:szCs w:val="24"/>
        </w:rPr>
        <w:t>ana: Editorial Ciencias Médicas.</w:t>
      </w:r>
    </w:p>
    <w:p w:rsidR="00FA2F72" w:rsidRPr="00563453" w:rsidRDefault="00FA2F72" w:rsidP="0089236C">
      <w:pPr>
        <w:pStyle w:val="Prrafodelista"/>
        <w:widowControl/>
        <w:numPr>
          <w:ilvl w:val="0"/>
          <w:numId w:val="10"/>
        </w:numPr>
        <w:autoSpaceDE/>
        <w:autoSpaceDN/>
        <w:jc w:val="both"/>
        <w:rPr>
          <w:rFonts w:ascii="Arial" w:hAnsi="Arial" w:cs="Arial"/>
        </w:rPr>
      </w:pPr>
      <w:proofErr w:type="spellStart"/>
      <w:r w:rsidRPr="00563453">
        <w:rPr>
          <w:rFonts w:ascii="Arial" w:hAnsi="Arial" w:cs="Arial"/>
        </w:rPr>
        <w:t>Ilizástigui</w:t>
      </w:r>
      <w:proofErr w:type="spellEnd"/>
      <w:r w:rsidR="00AF4F80" w:rsidRPr="00563453">
        <w:rPr>
          <w:rFonts w:ascii="Arial" w:hAnsi="Arial" w:cs="Arial"/>
        </w:rPr>
        <w:t xml:space="preserve"> </w:t>
      </w:r>
      <w:proofErr w:type="spellStart"/>
      <w:r w:rsidR="0068662A">
        <w:rPr>
          <w:rFonts w:ascii="Arial" w:hAnsi="Arial" w:cs="Arial"/>
        </w:rPr>
        <w:t>Dupuy</w:t>
      </w:r>
      <w:proofErr w:type="spellEnd"/>
      <w:r w:rsidR="0068662A">
        <w:rPr>
          <w:rFonts w:ascii="Arial" w:hAnsi="Arial" w:cs="Arial"/>
        </w:rPr>
        <w:t xml:space="preserve"> F, Douglas R (</w:t>
      </w:r>
      <w:r w:rsidR="0068662A" w:rsidRPr="00563453">
        <w:rPr>
          <w:rFonts w:ascii="Arial" w:hAnsi="Arial" w:cs="Arial"/>
        </w:rPr>
        <w:t>1993</w:t>
      </w:r>
      <w:r w:rsidR="0068662A">
        <w:rPr>
          <w:rFonts w:ascii="Arial" w:hAnsi="Arial" w:cs="Arial"/>
        </w:rPr>
        <w:t xml:space="preserve">). </w:t>
      </w:r>
      <w:r w:rsidRPr="00563453">
        <w:rPr>
          <w:rFonts w:ascii="Arial" w:hAnsi="Arial" w:cs="Arial"/>
        </w:rPr>
        <w:t xml:space="preserve">La formación del Médico General Básico en Cuba. </w:t>
      </w:r>
      <w:proofErr w:type="spellStart"/>
      <w:r w:rsidRPr="00563453">
        <w:rPr>
          <w:rFonts w:ascii="Arial" w:hAnsi="Arial" w:cs="Arial"/>
        </w:rPr>
        <w:t>EducMed</w:t>
      </w:r>
      <w:proofErr w:type="spellEnd"/>
      <w:r w:rsidRPr="00563453">
        <w:rPr>
          <w:rFonts w:ascii="Arial" w:hAnsi="Arial" w:cs="Arial"/>
        </w:rPr>
        <w:t xml:space="preserve"> Salud,</w:t>
      </w:r>
      <w:r w:rsidR="00C727DC">
        <w:rPr>
          <w:rFonts w:ascii="Arial" w:hAnsi="Arial" w:cs="Arial"/>
        </w:rPr>
        <w:t xml:space="preserve"> </w:t>
      </w:r>
      <w:r w:rsidRPr="00563453">
        <w:rPr>
          <w:rFonts w:ascii="Arial" w:hAnsi="Arial" w:cs="Arial"/>
        </w:rPr>
        <w:t>27(2), pp. 181- 205.</w:t>
      </w:r>
    </w:p>
    <w:p w:rsidR="004731F7" w:rsidRPr="00563453" w:rsidRDefault="00FA2F72" w:rsidP="0089236C">
      <w:pPr>
        <w:pStyle w:val="Prrafodelista"/>
        <w:widowControl/>
        <w:numPr>
          <w:ilvl w:val="0"/>
          <w:numId w:val="10"/>
        </w:numPr>
        <w:adjustRightInd w:val="0"/>
        <w:jc w:val="both"/>
        <w:rPr>
          <w:rFonts w:ascii="Arial" w:eastAsia="Calibri" w:hAnsi="Arial" w:cs="Arial"/>
          <w:bCs/>
          <w:iCs/>
          <w:color w:val="010202"/>
        </w:rPr>
      </w:pPr>
      <w:r w:rsidRPr="00563453">
        <w:rPr>
          <w:rFonts w:ascii="Arial" w:eastAsia="Calibri" w:hAnsi="Arial" w:cs="Arial"/>
        </w:rPr>
        <w:t>Martínez Martínez-Díaz</w:t>
      </w:r>
      <w:r w:rsidR="00C727DC">
        <w:rPr>
          <w:rFonts w:ascii="Arial" w:eastAsia="Calibri" w:hAnsi="Arial" w:cs="Arial"/>
        </w:rPr>
        <w:t>.</w:t>
      </w:r>
      <w:r w:rsidRPr="00563453">
        <w:rPr>
          <w:rFonts w:ascii="Arial" w:eastAsia="Calibri" w:hAnsi="Arial" w:cs="Arial"/>
          <w:bCs/>
          <w:iCs/>
        </w:rPr>
        <w:t xml:space="preserve"> </w:t>
      </w:r>
      <w:r w:rsidR="00C727DC">
        <w:rPr>
          <w:rFonts w:ascii="Arial" w:eastAsia="Calibri" w:hAnsi="Arial" w:cs="Arial"/>
          <w:bCs/>
          <w:iCs/>
        </w:rPr>
        <w:t>(</w:t>
      </w:r>
      <w:r w:rsidR="00C727DC" w:rsidRPr="00563453">
        <w:rPr>
          <w:rFonts w:ascii="Arial" w:eastAsia="Calibri" w:hAnsi="Arial" w:cs="Arial"/>
        </w:rPr>
        <w:t>2015</w:t>
      </w:r>
      <w:r w:rsidR="00C727DC">
        <w:rPr>
          <w:rFonts w:ascii="Arial" w:eastAsia="Calibri" w:hAnsi="Arial" w:cs="Arial"/>
        </w:rPr>
        <w:t xml:space="preserve">). </w:t>
      </w:r>
      <w:r w:rsidRPr="00563453">
        <w:rPr>
          <w:rFonts w:ascii="Arial" w:eastAsia="Calibri" w:hAnsi="Arial" w:cs="Arial"/>
          <w:bCs/>
          <w:iCs/>
        </w:rPr>
        <w:t>Estrategia de superación para la práctica integral de la lengua materna de los docentes de Español de las Escuelas de Oficios de La Habana</w:t>
      </w:r>
      <w:r w:rsidR="00C727DC">
        <w:rPr>
          <w:rFonts w:ascii="Arial" w:eastAsia="Calibri" w:hAnsi="Arial" w:cs="Arial"/>
          <w:bCs/>
          <w:iCs/>
        </w:rPr>
        <w:t xml:space="preserve">. </w:t>
      </w:r>
      <w:r w:rsidR="00C727DC">
        <w:rPr>
          <w:rFonts w:ascii="Arial" w:eastAsia="Calibri" w:hAnsi="Arial" w:cs="Arial"/>
          <w:bCs/>
        </w:rPr>
        <w:t>Tesis</w:t>
      </w:r>
      <w:r w:rsidR="004731F7" w:rsidRPr="00563453">
        <w:rPr>
          <w:rFonts w:ascii="Arial" w:eastAsia="Calibri" w:hAnsi="Arial" w:cs="Arial"/>
          <w:bCs/>
        </w:rPr>
        <w:t xml:space="preserve"> </w:t>
      </w:r>
      <w:r w:rsidR="00C727DC">
        <w:rPr>
          <w:rFonts w:ascii="Arial" w:eastAsia="Calibri" w:hAnsi="Arial" w:cs="Arial"/>
          <w:bCs/>
        </w:rPr>
        <w:t>doctoral</w:t>
      </w:r>
      <w:r w:rsidR="004731F7" w:rsidRPr="00563453">
        <w:rPr>
          <w:rFonts w:ascii="Arial" w:eastAsia="Calibri" w:hAnsi="Arial" w:cs="Arial"/>
          <w:bCs/>
        </w:rPr>
        <w:t xml:space="preserve"> en Ciencias Pedagógicas. </w:t>
      </w:r>
      <w:r w:rsidR="004731F7" w:rsidRPr="00563453">
        <w:rPr>
          <w:rFonts w:ascii="Arial" w:eastAsia="Calibri" w:hAnsi="Arial" w:cs="Arial"/>
        </w:rPr>
        <w:t xml:space="preserve">La </w:t>
      </w:r>
      <w:r w:rsidR="00C727DC">
        <w:rPr>
          <w:rFonts w:ascii="Arial" w:eastAsia="Calibri" w:hAnsi="Arial" w:cs="Arial"/>
        </w:rPr>
        <w:t>Habana: Editorial Universitaria</w:t>
      </w:r>
      <w:r w:rsidR="004731F7" w:rsidRPr="00563453">
        <w:rPr>
          <w:rFonts w:ascii="Arial" w:eastAsia="Calibri" w:hAnsi="Arial" w:cs="Arial"/>
        </w:rPr>
        <w:t>.</w:t>
      </w:r>
    </w:p>
    <w:p w:rsidR="00802768" w:rsidRPr="00563453" w:rsidRDefault="00C727DC" w:rsidP="0089236C">
      <w:pPr>
        <w:pStyle w:val="Textonotaalfinal"/>
        <w:numPr>
          <w:ilvl w:val="0"/>
          <w:numId w:val="10"/>
        </w:numPr>
        <w:jc w:val="both"/>
        <w:rPr>
          <w:rFonts w:ascii="Arial" w:hAnsi="Arial" w:cs="Arial"/>
          <w:sz w:val="24"/>
          <w:szCs w:val="24"/>
          <w:lang w:val="es-ES"/>
        </w:rPr>
      </w:pPr>
      <w:r>
        <w:rPr>
          <w:rFonts w:ascii="Arial" w:hAnsi="Arial" w:cs="Arial"/>
          <w:sz w:val="24"/>
          <w:szCs w:val="24"/>
        </w:rPr>
        <w:t xml:space="preserve">Sinclair </w:t>
      </w:r>
      <w:proofErr w:type="spellStart"/>
      <w:r>
        <w:rPr>
          <w:rFonts w:ascii="Arial" w:hAnsi="Arial" w:cs="Arial"/>
          <w:sz w:val="24"/>
          <w:szCs w:val="24"/>
        </w:rPr>
        <w:t>Baró</w:t>
      </w:r>
      <w:proofErr w:type="spellEnd"/>
      <w:r>
        <w:rPr>
          <w:rFonts w:ascii="Arial" w:hAnsi="Arial" w:cs="Arial"/>
          <w:sz w:val="24"/>
          <w:szCs w:val="24"/>
        </w:rPr>
        <w:t xml:space="preserve"> ME. (</w:t>
      </w:r>
      <w:r w:rsidRPr="00563453">
        <w:rPr>
          <w:rFonts w:ascii="Arial" w:hAnsi="Arial" w:cs="Arial"/>
          <w:sz w:val="24"/>
          <w:szCs w:val="24"/>
          <w:lang w:val="es-ES"/>
        </w:rPr>
        <w:t>2012</w:t>
      </w:r>
      <w:r>
        <w:rPr>
          <w:rFonts w:ascii="Arial" w:hAnsi="Arial" w:cs="Arial"/>
          <w:sz w:val="24"/>
          <w:szCs w:val="24"/>
          <w:lang w:val="es-ES"/>
        </w:rPr>
        <w:t xml:space="preserve">). </w:t>
      </w:r>
      <w:r w:rsidR="00802768" w:rsidRPr="00563453">
        <w:rPr>
          <w:rFonts w:ascii="Arial" w:hAnsi="Arial" w:cs="Arial"/>
          <w:sz w:val="24"/>
          <w:szCs w:val="24"/>
        </w:rPr>
        <w:t>Estrategia para el mejoramiento del desempeño profesional de los dire</w:t>
      </w:r>
      <w:r>
        <w:rPr>
          <w:rFonts w:ascii="Arial" w:hAnsi="Arial" w:cs="Arial"/>
          <w:sz w:val="24"/>
          <w:szCs w:val="24"/>
        </w:rPr>
        <w:t>ctores en la Educación primaria.</w:t>
      </w:r>
      <w:r>
        <w:rPr>
          <w:rFonts w:ascii="Arial" w:eastAsia="Calibri" w:hAnsi="Arial" w:cs="Arial"/>
          <w:bCs/>
          <w:sz w:val="24"/>
          <w:szCs w:val="24"/>
          <w:lang w:val="es-ES"/>
        </w:rPr>
        <w:t>Tesis doctoral e</w:t>
      </w:r>
      <w:r w:rsidR="00802768" w:rsidRPr="00563453">
        <w:rPr>
          <w:rFonts w:ascii="Arial" w:eastAsia="Calibri" w:hAnsi="Arial" w:cs="Arial"/>
          <w:bCs/>
          <w:sz w:val="24"/>
          <w:szCs w:val="24"/>
          <w:lang w:val="es-ES"/>
        </w:rPr>
        <w:t xml:space="preserve">n Ciencias Pedagógicas. Instituto Superior Pedagógico </w:t>
      </w:r>
      <w:r w:rsidR="00802768" w:rsidRPr="00563453">
        <w:rPr>
          <w:rFonts w:ascii="Arial" w:hAnsi="Arial" w:cs="Arial"/>
          <w:color w:val="000000"/>
          <w:sz w:val="24"/>
          <w:szCs w:val="24"/>
          <w:lang w:val="es-MX" w:eastAsia="es-MX"/>
        </w:rPr>
        <w:t>“Enrique José Varona”.</w:t>
      </w:r>
      <w:r>
        <w:rPr>
          <w:rFonts w:ascii="Arial" w:eastAsia="Calibri" w:hAnsi="Arial" w:cs="Arial"/>
          <w:bCs/>
          <w:sz w:val="24"/>
          <w:szCs w:val="24"/>
          <w:lang w:val="es-ES"/>
        </w:rPr>
        <w:t>La Habana</w:t>
      </w:r>
      <w:r w:rsidR="00802768" w:rsidRPr="00563453">
        <w:rPr>
          <w:rFonts w:ascii="Arial" w:hAnsi="Arial" w:cs="Arial"/>
          <w:sz w:val="24"/>
          <w:szCs w:val="24"/>
          <w:lang w:val="es-ES"/>
        </w:rPr>
        <w:t>.</w:t>
      </w:r>
    </w:p>
    <w:p w:rsidR="00FC5F20" w:rsidRPr="00563453" w:rsidRDefault="00FC5F20" w:rsidP="0089236C">
      <w:pPr>
        <w:pStyle w:val="Prrafodelista"/>
        <w:widowControl/>
        <w:numPr>
          <w:ilvl w:val="0"/>
          <w:numId w:val="10"/>
        </w:numPr>
        <w:autoSpaceDE/>
        <w:autoSpaceDN/>
        <w:contextualSpacing w:val="0"/>
        <w:jc w:val="both"/>
        <w:rPr>
          <w:rFonts w:ascii="Arial" w:hAnsi="Arial" w:cs="Arial"/>
        </w:rPr>
      </w:pPr>
      <w:r w:rsidRPr="00563453">
        <w:rPr>
          <w:rFonts w:ascii="Arial" w:hAnsi="Arial" w:cs="Arial"/>
        </w:rPr>
        <w:t xml:space="preserve">Valcárcel Izquierdo, N. </w:t>
      </w:r>
      <w:r w:rsidR="007E13D9">
        <w:rPr>
          <w:rFonts w:ascii="Arial" w:hAnsi="Arial" w:cs="Arial"/>
        </w:rPr>
        <w:t>(</w:t>
      </w:r>
      <w:r w:rsidR="007E13D9" w:rsidRPr="00563453">
        <w:rPr>
          <w:rFonts w:ascii="Arial" w:hAnsi="Arial" w:cs="Arial"/>
        </w:rPr>
        <w:t>1998</w:t>
      </w:r>
      <w:r w:rsidR="007E13D9">
        <w:rPr>
          <w:rFonts w:ascii="Arial" w:hAnsi="Arial" w:cs="Arial"/>
        </w:rPr>
        <w:t xml:space="preserve">). </w:t>
      </w:r>
      <w:r w:rsidRPr="00563453">
        <w:rPr>
          <w:rFonts w:ascii="Arial" w:hAnsi="Arial" w:cs="Arial"/>
        </w:rPr>
        <w:t xml:space="preserve">Estrategia Interdisciplinaria de Superación para profesores de Ciencias de las Secundarias Básicas. </w:t>
      </w:r>
      <w:r w:rsidR="007E13D9">
        <w:rPr>
          <w:rFonts w:ascii="Arial" w:hAnsi="Arial" w:cs="Arial"/>
          <w:bCs/>
        </w:rPr>
        <w:t>Tesis doctoral</w:t>
      </w:r>
      <w:r w:rsidRPr="00563453">
        <w:rPr>
          <w:rFonts w:ascii="Arial" w:hAnsi="Arial" w:cs="Arial"/>
          <w:bCs/>
        </w:rPr>
        <w:t xml:space="preserve"> en Ciencias Pedagógicas. Instituto superior Pedagógico </w:t>
      </w:r>
      <w:r w:rsidRPr="00563453">
        <w:rPr>
          <w:rFonts w:ascii="Arial" w:hAnsi="Arial" w:cs="Arial"/>
          <w:color w:val="000000"/>
          <w:lang w:val="es-MX" w:eastAsia="es-MX"/>
        </w:rPr>
        <w:t>“Enrique José Varona”.</w:t>
      </w:r>
      <w:r w:rsidRPr="00563453">
        <w:rPr>
          <w:rFonts w:ascii="Arial" w:hAnsi="Arial" w:cs="Arial"/>
          <w:bCs/>
        </w:rPr>
        <w:t>La Habana</w:t>
      </w:r>
      <w:r w:rsidRPr="00563453">
        <w:rPr>
          <w:rFonts w:ascii="Arial" w:hAnsi="Arial" w:cs="Arial"/>
        </w:rPr>
        <w:t>.</w:t>
      </w:r>
    </w:p>
    <w:p w:rsidR="009B283B" w:rsidRPr="00563453" w:rsidRDefault="009B283B" w:rsidP="0089236C">
      <w:pPr>
        <w:pStyle w:val="NormalWeb"/>
        <w:numPr>
          <w:ilvl w:val="0"/>
          <w:numId w:val="10"/>
        </w:numPr>
        <w:jc w:val="both"/>
        <w:rPr>
          <w:rFonts w:ascii="Arial" w:hAnsi="Arial" w:cs="Arial"/>
          <w:color w:val="000000"/>
        </w:rPr>
      </w:pPr>
      <w:r w:rsidRPr="00563453">
        <w:rPr>
          <w:rFonts w:ascii="Arial" w:hAnsi="Arial" w:cs="Arial"/>
        </w:rPr>
        <w:t xml:space="preserve">Jiménez Cangas L, Báez Dueñas RM, Pérez Maza B, Reyes Álvarez I. </w:t>
      </w:r>
      <w:r w:rsidR="0068662A">
        <w:rPr>
          <w:rFonts w:ascii="Arial" w:hAnsi="Arial" w:cs="Arial"/>
        </w:rPr>
        <w:t>(</w:t>
      </w:r>
      <w:r w:rsidR="0068662A" w:rsidRPr="00563453">
        <w:rPr>
          <w:rFonts w:ascii="Arial" w:hAnsi="Arial" w:cs="Arial"/>
        </w:rPr>
        <w:t>1996</w:t>
      </w:r>
      <w:r w:rsidR="0068662A">
        <w:rPr>
          <w:rFonts w:ascii="Arial" w:hAnsi="Arial" w:cs="Arial"/>
        </w:rPr>
        <w:t>).</w:t>
      </w:r>
      <w:r w:rsidR="0068662A" w:rsidRPr="00563453">
        <w:rPr>
          <w:rFonts w:ascii="Arial" w:hAnsi="Arial" w:cs="Arial"/>
        </w:rPr>
        <w:t xml:space="preserve"> </w:t>
      </w:r>
      <w:r w:rsidRPr="00563453">
        <w:rPr>
          <w:rFonts w:ascii="Arial" w:hAnsi="Arial" w:cs="Arial"/>
        </w:rPr>
        <w:t xml:space="preserve">Metodología para la evaluación de la calidad en instituciones de atención primaria de salud. </w:t>
      </w:r>
      <w:proofErr w:type="spellStart"/>
      <w:r w:rsidRPr="00563453">
        <w:rPr>
          <w:rFonts w:ascii="Arial" w:hAnsi="Arial" w:cs="Arial"/>
        </w:rPr>
        <w:t>Rev</w:t>
      </w:r>
      <w:proofErr w:type="spellEnd"/>
      <w:r w:rsidRPr="00563453">
        <w:rPr>
          <w:rFonts w:ascii="Arial" w:hAnsi="Arial" w:cs="Arial"/>
        </w:rPr>
        <w:t xml:space="preserve"> Cubana Salud Pública</w:t>
      </w:r>
      <w:r w:rsidR="008878E7">
        <w:rPr>
          <w:rFonts w:ascii="Arial" w:hAnsi="Arial" w:cs="Arial"/>
        </w:rPr>
        <w:t>.</w:t>
      </w:r>
      <w:r w:rsidRPr="00563453">
        <w:rPr>
          <w:rFonts w:ascii="Arial" w:hAnsi="Arial" w:cs="Arial"/>
        </w:rPr>
        <w:t xml:space="preserve">  </w:t>
      </w:r>
      <w:r w:rsidR="0068662A">
        <w:rPr>
          <w:rFonts w:ascii="Arial" w:hAnsi="Arial" w:cs="Arial"/>
        </w:rPr>
        <w:t>Recuperado</w:t>
      </w:r>
      <w:r w:rsidRPr="00563453">
        <w:rPr>
          <w:rFonts w:ascii="Arial" w:hAnsi="Arial" w:cs="Arial"/>
        </w:rPr>
        <w:t xml:space="preserve"> </w:t>
      </w:r>
      <w:r w:rsidR="001D3966">
        <w:rPr>
          <w:rFonts w:ascii="Arial" w:hAnsi="Arial" w:cs="Arial"/>
        </w:rPr>
        <w:t xml:space="preserve">de </w:t>
      </w:r>
      <w:r w:rsidR="0068662A" w:rsidRPr="00563453">
        <w:rPr>
          <w:rFonts w:ascii="Arial" w:hAnsi="Arial" w:cs="Arial"/>
        </w:rPr>
        <w:t xml:space="preserve">15 Mayo </w:t>
      </w:r>
      <w:r w:rsidRPr="00563453">
        <w:rPr>
          <w:rFonts w:ascii="Arial" w:hAnsi="Arial" w:cs="Arial"/>
        </w:rPr>
        <w:t>2016 </w:t>
      </w:r>
      <w:r w:rsidR="0068662A">
        <w:rPr>
          <w:rFonts w:ascii="Arial" w:hAnsi="Arial" w:cs="Arial"/>
        </w:rPr>
        <w:t>;  22(1): 15-16,</w:t>
      </w:r>
      <w:r w:rsidRPr="00563453">
        <w:rPr>
          <w:rFonts w:ascii="Arial" w:hAnsi="Arial" w:cs="Arial"/>
        </w:rPr>
        <w:t xml:space="preserve"> </w:t>
      </w:r>
      <w:r w:rsidR="0068662A">
        <w:rPr>
          <w:rFonts w:ascii="Arial" w:hAnsi="Arial" w:cs="Arial"/>
        </w:rPr>
        <w:t>en</w:t>
      </w:r>
      <w:r w:rsidRPr="00563453">
        <w:rPr>
          <w:rFonts w:ascii="Arial" w:hAnsi="Arial" w:cs="Arial"/>
        </w:rPr>
        <w:t xml:space="preserve"> </w:t>
      </w:r>
      <w:hyperlink r:id="rId9" w:history="1">
        <w:r w:rsidRPr="00563453">
          <w:rPr>
            <w:rStyle w:val="Hipervnculo"/>
            <w:rFonts w:ascii="Arial" w:hAnsi="Arial" w:cs="Arial"/>
          </w:rPr>
          <w:t>http://scielo.sld.cu/scielo.php?script=sci_arttext&amp;pid=S0864-34661996000100008&amp;lng=es</w:t>
        </w:r>
      </w:hyperlink>
    </w:p>
    <w:p w:rsidR="009B283B" w:rsidRPr="00563453" w:rsidRDefault="009B283B" w:rsidP="0089236C">
      <w:pPr>
        <w:pStyle w:val="NormalWeb"/>
        <w:rPr>
          <w:rFonts w:ascii="Arial" w:hAnsi="Arial" w:cs="Arial"/>
          <w:color w:val="000000"/>
        </w:rPr>
      </w:pPr>
    </w:p>
    <w:sectPr w:rsidR="009B283B" w:rsidRPr="00563453" w:rsidSect="001F05E5">
      <w:pgSz w:w="11906" w:h="16838"/>
      <w:pgMar w:top="1417" w:right="1558"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ill Sans MT Condensed">
    <w:panose1 w:val="020B0506020104020203"/>
    <w:charset w:val="00"/>
    <w:family w:val="swiss"/>
    <w:pitch w:val="variable"/>
    <w:sig w:usb0="00000007" w:usb1="00000000" w:usb2="00000000" w:usb3="00000000" w:csb0="00000003" w:csb1="00000000"/>
  </w:font>
  <w:font w:name="TimesNewRomanPSMT">
    <w:altName w:val="Arial Unicode MS"/>
    <w:panose1 w:val="00000000000000000000"/>
    <w:charset w:val="80"/>
    <w:family w:val="auto"/>
    <w:notTrueType/>
    <w:pitch w:val="default"/>
    <w:sig w:usb0="00000000"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064D"/>
    <w:multiLevelType w:val="hybridMultilevel"/>
    <w:tmpl w:val="B8B0A6A6"/>
    <w:lvl w:ilvl="0" w:tplc="2A66F2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042723"/>
    <w:multiLevelType w:val="hybridMultilevel"/>
    <w:tmpl w:val="B88C5446"/>
    <w:lvl w:ilvl="0" w:tplc="5F0842A6">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3959E5"/>
    <w:multiLevelType w:val="hybridMultilevel"/>
    <w:tmpl w:val="DDB64614"/>
    <w:lvl w:ilvl="0" w:tplc="5C78FD9E">
      <w:numFmt w:val="bullet"/>
      <w:lvlText w:val="-"/>
      <w:lvlJc w:val="left"/>
      <w:pPr>
        <w:tabs>
          <w:tab w:val="num" w:pos="360"/>
        </w:tabs>
        <w:ind w:left="360" w:hanging="360"/>
      </w:pPr>
      <w:rPr>
        <w:rFonts w:ascii="Arial" w:eastAsia="Times New Roman" w:hAnsi="Arial"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22EB43F8"/>
    <w:multiLevelType w:val="hybridMultilevel"/>
    <w:tmpl w:val="AB928088"/>
    <w:lvl w:ilvl="0" w:tplc="6654209A">
      <w:start w:val="1"/>
      <w:numFmt w:val="bullet"/>
      <w:lvlText w:val=""/>
      <w:lvlJc w:val="left"/>
      <w:pPr>
        <w:tabs>
          <w:tab w:val="num" w:pos="720"/>
        </w:tabs>
        <w:ind w:left="720" w:hanging="360"/>
      </w:pPr>
      <w:rPr>
        <w:rFonts w:ascii="Symbol" w:hAnsi="Symbol" w:hint="default"/>
      </w:rPr>
    </w:lvl>
    <w:lvl w:ilvl="1" w:tplc="3E2EEDD8" w:tentative="1">
      <w:start w:val="1"/>
      <w:numFmt w:val="bullet"/>
      <w:lvlText w:val=""/>
      <w:lvlJc w:val="left"/>
      <w:pPr>
        <w:tabs>
          <w:tab w:val="num" w:pos="1440"/>
        </w:tabs>
        <w:ind w:left="1440" w:hanging="360"/>
      </w:pPr>
      <w:rPr>
        <w:rFonts w:ascii="Symbol" w:hAnsi="Symbol" w:hint="default"/>
      </w:rPr>
    </w:lvl>
    <w:lvl w:ilvl="2" w:tplc="FB28B476" w:tentative="1">
      <w:start w:val="1"/>
      <w:numFmt w:val="bullet"/>
      <w:lvlText w:val=""/>
      <w:lvlJc w:val="left"/>
      <w:pPr>
        <w:tabs>
          <w:tab w:val="num" w:pos="2160"/>
        </w:tabs>
        <w:ind w:left="2160" w:hanging="360"/>
      </w:pPr>
      <w:rPr>
        <w:rFonts w:ascii="Symbol" w:hAnsi="Symbol" w:hint="default"/>
      </w:rPr>
    </w:lvl>
    <w:lvl w:ilvl="3" w:tplc="9A563C12" w:tentative="1">
      <w:start w:val="1"/>
      <w:numFmt w:val="bullet"/>
      <w:lvlText w:val=""/>
      <w:lvlJc w:val="left"/>
      <w:pPr>
        <w:tabs>
          <w:tab w:val="num" w:pos="2880"/>
        </w:tabs>
        <w:ind w:left="2880" w:hanging="360"/>
      </w:pPr>
      <w:rPr>
        <w:rFonts w:ascii="Symbol" w:hAnsi="Symbol" w:hint="default"/>
      </w:rPr>
    </w:lvl>
    <w:lvl w:ilvl="4" w:tplc="F0209A96" w:tentative="1">
      <w:start w:val="1"/>
      <w:numFmt w:val="bullet"/>
      <w:lvlText w:val=""/>
      <w:lvlJc w:val="left"/>
      <w:pPr>
        <w:tabs>
          <w:tab w:val="num" w:pos="3600"/>
        </w:tabs>
        <w:ind w:left="3600" w:hanging="360"/>
      </w:pPr>
      <w:rPr>
        <w:rFonts w:ascii="Symbol" w:hAnsi="Symbol" w:hint="default"/>
      </w:rPr>
    </w:lvl>
    <w:lvl w:ilvl="5" w:tplc="DE16B546" w:tentative="1">
      <w:start w:val="1"/>
      <w:numFmt w:val="bullet"/>
      <w:lvlText w:val=""/>
      <w:lvlJc w:val="left"/>
      <w:pPr>
        <w:tabs>
          <w:tab w:val="num" w:pos="4320"/>
        </w:tabs>
        <w:ind w:left="4320" w:hanging="360"/>
      </w:pPr>
      <w:rPr>
        <w:rFonts w:ascii="Symbol" w:hAnsi="Symbol" w:hint="default"/>
      </w:rPr>
    </w:lvl>
    <w:lvl w:ilvl="6" w:tplc="BFE8B058" w:tentative="1">
      <w:start w:val="1"/>
      <w:numFmt w:val="bullet"/>
      <w:lvlText w:val=""/>
      <w:lvlJc w:val="left"/>
      <w:pPr>
        <w:tabs>
          <w:tab w:val="num" w:pos="5040"/>
        </w:tabs>
        <w:ind w:left="5040" w:hanging="360"/>
      </w:pPr>
      <w:rPr>
        <w:rFonts w:ascii="Symbol" w:hAnsi="Symbol" w:hint="default"/>
      </w:rPr>
    </w:lvl>
    <w:lvl w:ilvl="7" w:tplc="96CC8E20" w:tentative="1">
      <w:start w:val="1"/>
      <w:numFmt w:val="bullet"/>
      <w:lvlText w:val=""/>
      <w:lvlJc w:val="left"/>
      <w:pPr>
        <w:tabs>
          <w:tab w:val="num" w:pos="5760"/>
        </w:tabs>
        <w:ind w:left="5760" w:hanging="360"/>
      </w:pPr>
      <w:rPr>
        <w:rFonts w:ascii="Symbol" w:hAnsi="Symbol" w:hint="default"/>
      </w:rPr>
    </w:lvl>
    <w:lvl w:ilvl="8" w:tplc="0120780A" w:tentative="1">
      <w:start w:val="1"/>
      <w:numFmt w:val="bullet"/>
      <w:lvlText w:val=""/>
      <w:lvlJc w:val="left"/>
      <w:pPr>
        <w:tabs>
          <w:tab w:val="num" w:pos="6480"/>
        </w:tabs>
        <w:ind w:left="6480" w:hanging="360"/>
      </w:pPr>
      <w:rPr>
        <w:rFonts w:ascii="Symbol" w:hAnsi="Symbol" w:hint="default"/>
      </w:rPr>
    </w:lvl>
  </w:abstractNum>
  <w:abstractNum w:abstractNumId="4">
    <w:nsid w:val="3F4F6B94"/>
    <w:multiLevelType w:val="hybridMultilevel"/>
    <w:tmpl w:val="A88E03F2"/>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
    <w:nsid w:val="46707896"/>
    <w:multiLevelType w:val="hybridMultilevel"/>
    <w:tmpl w:val="2F6A47AC"/>
    <w:lvl w:ilvl="0" w:tplc="221CF626">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93822D6"/>
    <w:multiLevelType w:val="hybridMultilevel"/>
    <w:tmpl w:val="694624C4"/>
    <w:lvl w:ilvl="0" w:tplc="EBCCABE8">
      <w:start w:val="1"/>
      <w:numFmt w:val="bullet"/>
      <w:lvlText w:val=""/>
      <w:lvlJc w:val="left"/>
      <w:pPr>
        <w:tabs>
          <w:tab w:val="num" w:pos="720"/>
        </w:tabs>
        <w:ind w:left="720" w:hanging="360"/>
      </w:pPr>
      <w:rPr>
        <w:rFonts w:ascii="Wingdings" w:hAnsi="Wingdings" w:hint="default"/>
      </w:rPr>
    </w:lvl>
    <w:lvl w:ilvl="1" w:tplc="4DAC44BA" w:tentative="1">
      <w:start w:val="1"/>
      <w:numFmt w:val="bullet"/>
      <w:lvlText w:val=""/>
      <w:lvlJc w:val="left"/>
      <w:pPr>
        <w:tabs>
          <w:tab w:val="num" w:pos="1440"/>
        </w:tabs>
        <w:ind w:left="1440" w:hanging="360"/>
      </w:pPr>
      <w:rPr>
        <w:rFonts w:ascii="Wingdings" w:hAnsi="Wingdings" w:hint="default"/>
      </w:rPr>
    </w:lvl>
    <w:lvl w:ilvl="2" w:tplc="2940C5EC" w:tentative="1">
      <w:start w:val="1"/>
      <w:numFmt w:val="bullet"/>
      <w:lvlText w:val=""/>
      <w:lvlJc w:val="left"/>
      <w:pPr>
        <w:tabs>
          <w:tab w:val="num" w:pos="2160"/>
        </w:tabs>
        <w:ind w:left="2160" w:hanging="360"/>
      </w:pPr>
      <w:rPr>
        <w:rFonts w:ascii="Wingdings" w:hAnsi="Wingdings" w:hint="default"/>
      </w:rPr>
    </w:lvl>
    <w:lvl w:ilvl="3" w:tplc="9F4232AA" w:tentative="1">
      <w:start w:val="1"/>
      <w:numFmt w:val="bullet"/>
      <w:lvlText w:val=""/>
      <w:lvlJc w:val="left"/>
      <w:pPr>
        <w:tabs>
          <w:tab w:val="num" w:pos="2880"/>
        </w:tabs>
        <w:ind w:left="2880" w:hanging="360"/>
      </w:pPr>
      <w:rPr>
        <w:rFonts w:ascii="Wingdings" w:hAnsi="Wingdings" w:hint="default"/>
      </w:rPr>
    </w:lvl>
    <w:lvl w:ilvl="4" w:tplc="F4028FFE" w:tentative="1">
      <w:start w:val="1"/>
      <w:numFmt w:val="bullet"/>
      <w:lvlText w:val=""/>
      <w:lvlJc w:val="left"/>
      <w:pPr>
        <w:tabs>
          <w:tab w:val="num" w:pos="3600"/>
        </w:tabs>
        <w:ind w:left="3600" w:hanging="360"/>
      </w:pPr>
      <w:rPr>
        <w:rFonts w:ascii="Wingdings" w:hAnsi="Wingdings" w:hint="default"/>
      </w:rPr>
    </w:lvl>
    <w:lvl w:ilvl="5" w:tplc="8D0CAD32" w:tentative="1">
      <w:start w:val="1"/>
      <w:numFmt w:val="bullet"/>
      <w:lvlText w:val=""/>
      <w:lvlJc w:val="left"/>
      <w:pPr>
        <w:tabs>
          <w:tab w:val="num" w:pos="4320"/>
        </w:tabs>
        <w:ind w:left="4320" w:hanging="360"/>
      </w:pPr>
      <w:rPr>
        <w:rFonts w:ascii="Wingdings" w:hAnsi="Wingdings" w:hint="default"/>
      </w:rPr>
    </w:lvl>
    <w:lvl w:ilvl="6" w:tplc="E50E0460" w:tentative="1">
      <w:start w:val="1"/>
      <w:numFmt w:val="bullet"/>
      <w:lvlText w:val=""/>
      <w:lvlJc w:val="left"/>
      <w:pPr>
        <w:tabs>
          <w:tab w:val="num" w:pos="5040"/>
        </w:tabs>
        <w:ind w:left="5040" w:hanging="360"/>
      </w:pPr>
      <w:rPr>
        <w:rFonts w:ascii="Wingdings" w:hAnsi="Wingdings" w:hint="default"/>
      </w:rPr>
    </w:lvl>
    <w:lvl w:ilvl="7" w:tplc="5078984A" w:tentative="1">
      <w:start w:val="1"/>
      <w:numFmt w:val="bullet"/>
      <w:lvlText w:val=""/>
      <w:lvlJc w:val="left"/>
      <w:pPr>
        <w:tabs>
          <w:tab w:val="num" w:pos="5760"/>
        </w:tabs>
        <w:ind w:left="5760" w:hanging="360"/>
      </w:pPr>
      <w:rPr>
        <w:rFonts w:ascii="Wingdings" w:hAnsi="Wingdings" w:hint="default"/>
      </w:rPr>
    </w:lvl>
    <w:lvl w:ilvl="8" w:tplc="C1B00210" w:tentative="1">
      <w:start w:val="1"/>
      <w:numFmt w:val="bullet"/>
      <w:lvlText w:val=""/>
      <w:lvlJc w:val="left"/>
      <w:pPr>
        <w:tabs>
          <w:tab w:val="num" w:pos="6480"/>
        </w:tabs>
        <w:ind w:left="6480" w:hanging="360"/>
      </w:pPr>
      <w:rPr>
        <w:rFonts w:ascii="Wingdings" w:hAnsi="Wingdings" w:hint="default"/>
      </w:rPr>
    </w:lvl>
  </w:abstractNum>
  <w:abstractNum w:abstractNumId="7">
    <w:nsid w:val="4F0C48ED"/>
    <w:multiLevelType w:val="hybridMultilevel"/>
    <w:tmpl w:val="D0EEF3DE"/>
    <w:lvl w:ilvl="0" w:tplc="1000303E">
      <w:start w:val="1"/>
      <w:numFmt w:val="bullet"/>
      <w:lvlText w:val=""/>
      <w:lvlJc w:val="left"/>
      <w:pPr>
        <w:tabs>
          <w:tab w:val="num" w:pos="720"/>
        </w:tabs>
        <w:ind w:left="720" w:hanging="360"/>
      </w:pPr>
      <w:rPr>
        <w:rFonts w:ascii="Wingdings" w:hAnsi="Wingdings" w:hint="default"/>
      </w:rPr>
    </w:lvl>
    <w:lvl w:ilvl="1" w:tplc="019C040A" w:tentative="1">
      <w:start w:val="1"/>
      <w:numFmt w:val="bullet"/>
      <w:lvlText w:val=""/>
      <w:lvlJc w:val="left"/>
      <w:pPr>
        <w:tabs>
          <w:tab w:val="num" w:pos="1440"/>
        </w:tabs>
        <w:ind w:left="1440" w:hanging="360"/>
      </w:pPr>
      <w:rPr>
        <w:rFonts w:ascii="Wingdings" w:hAnsi="Wingdings" w:hint="default"/>
      </w:rPr>
    </w:lvl>
    <w:lvl w:ilvl="2" w:tplc="548CF846" w:tentative="1">
      <w:start w:val="1"/>
      <w:numFmt w:val="bullet"/>
      <w:lvlText w:val=""/>
      <w:lvlJc w:val="left"/>
      <w:pPr>
        <w:tabs>
          <w:tab w:val="num" w:pos="2160"/>
        </w:tabs>
        <w:ind w:left="2160" w:hanging="360"/>
      </w:pPr>
      <w:rPr>
        <w:rFonts w:ascii="Wingdings" w:hAnsi="Wingdings" w:hint="default"/>
      </w:rPr>
    </w:lvl>
    <w:lvl w:ilvl="3" w:tplc="1D2C6FE2" w:tentative="1">
      <w:start w:val="1"/>
      <w:numFmt w:val="bullet"/>
      <w:lvlText w:val=""/>
      <w:lvlJc w:val="left"/>
      <w:pPr>
        <w:tabs>
          <w:tab w:val="num" w:pos="2880"/>
        </w:tabs>
        <w:ind w:left="2880" w:hanging="360"/>
      </w:pPr>
      <w:rPr>
        <w:rFonts w:ascii="Wingdings" w:hAnsi="Wingdings" w:hint="default"/>
      </w:rPr>
    </w:lvl>
    <w:lvl w:ilvl="4" w:tplc="B16029E2" w:tentative="1">
      <w:start w:val="1"/>
      <w:numFmt w:val="bullet"/>
      <w:lvlText w:val=""/>
      <w:lvlJc w:val="left"/>
      <w:pPr>
        <w:tabs>
          <w:tab w:val="num" w:pos="3600"/>
        </w:tabs>
        <w:ind w:left="3600" w:hanging="360"/>
      </w:pPr>
      <w:rPr>
        <w:rFonts w:ascii="Wingdings" w:hAnsi="Wingdings" w:hint="default"/>
      </w:rPr>
    </w:lvl>
    <w:lvl w:ilvl="5" w:tplc="14E03C80" w:tentative="1">
      <w:start w:val="1"/>
      <w:numFmt w:val="bullet"/>
      <w:lvlText w:val=""/>
      <w:lvlJc w:val="left"/>
      <w:pPr>
        <w:tabs>
          <w:tab w:val="num" w:pos="4320"/>
        </w:tabs>
        <w:ind w:left="4320" w:hanging="360"/>
      </w:pPr>
      <w:rPr>
        <w:rFonts w:ascii="Wingdings" w:hAnsi="Wingdings" w:hint="default"/>
      </w:rPr>
    </w:lvl>
    <w:lvl w:ilvl="6" w:tplc="63342652" w:tentative="1">
      <w:start w:val="1"/>
      <w:numFmt w:val="bullet"/>
      <w:lvlText w:val=""/>
      <w:lvlJc w:val="left"/>
      <w:pPr>
        <w:tabs>
          <w:tab w:val="num" w:pos="5040"/>
        </w:tabs>
        <w:ind w:left="5040" w:hanging="360"/>
      </w:pPr>
      <w:rPr>
        <w:rFonts w:ascii="Wingdings" w:hAnsi="Wingdings" w:hint="default"/>
      </w:rPr>
    </w:lvl>
    <w:lvl w:ilvl="7" w:tplc="81981780" w:tentative="1">
      <w:start w:val="1"/>
      <w:numFmt w:val="bullet"/>
      <w:lvlText w:val=""/>
      <w:lvlJc w:val="left"/>
      <w:pPr>
        <w:tabs>
          <w:tab w:val="num" w:pos="5760"/>
        </w:tabs>
        <w:ind w:left="5760" w:hanging="360"/>
      </w:pPr>
      <w:rPr>
        <w:rFonts w:ascii="Wingdings" w:hAnsi="Wingdings" w:hint="default"/>
      </w:rPr>
    </w:lvl>
    <w:lvl w:ilvl="8" w:tplc="F72E3CDC" w:tentative="1">
      <w:start w:val="1"/>
      <w:numFmt w:val="bullet"/>
      <w:lvlText w:val=""/>
      <w:lvlJc w:val="left"/>
      <w:pPr>
        <w:tabs>
          <w:tab w:val="num" w:pos="6480"/>
        </w:tabs>
        <w:ind w:left="6480" w:hanging="360"/>
      </w:pPr>
      <w:rPr>
        <w:rFonts w:ascii="Wingdings" w:hAnsi="Wingdings" w:hint="default"/>
      </w:rPr>
    </w:lvl>
  </w:abstractNum>
  <w:abstractNum w:abstractNumId="8">
    <w:nsid w:val="58062DCA"/>
    <w:multiLevelType w:val="hybridMultilevel"/>
    <w:tmpl w:val="922AD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8E6BEF"/>
    <w:multiLevelType w:val="hybridMultilevel"/>
    <w:tmpl w:val="EDB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4A90518"/>
    <w:multiLevelType w:val="hybridMultilevel"/>
    <w:tmpl w:val="241CCF5A"/>
    <w:lvl w:ilvl="0" w:tplc="465E039C">
      <w:start w:val="1"/>
      <w:numFmt w:val="bullet"/>
      <w:lvlText w:val="-"/>
      <w:lvlJc w:val="left"/>
      <w:pPr>
        <w:tabs>
          <w:tab w:val="num" w:pos="720"/>
        </w:tabs>
        <w:ind w:left="720" w:hanging="360"/>
      </w:pPr>
      <w:rPr>
        <w:rFonts w:ascii="Cambria" w:hAnsi="Cambria" w:hint="default"/>
      </w:rPr>
    </w:lvl>
    <w:lvl w:ilvl="1" w:tplc="C582B414" w:tentative="1">
      <w:start w:val="1"/>
      <w:numFmt w:val="bullet"/>
      <w:lvlText w:val="-"/>
      <w:lvlJc w:val="left"/>
      <w:pPr>
        <w:tabs>
          <w:tab w:val="num" w:pos="1440"/>
        </w:tabs>
        <w:ind w:left="1440" w:hanging="360"/>
      </w:pPr>
      <w:rPr>
        <w:rFonts w:ascii="Cambria" w:hAnsi="Cambria" w:hint="default"/>
      </w:rPr>
    </w:lvl>
    <w:lvl w:ilvl="2" w:tplc="14822A52" w:tentative="1">
      <w:start w:val="1"/>
      <w:numFmt w:val="bullet"/>
      <w:lvlText w:val="-"/>
      <w:lvlJc w:val="left"/>
      <w:pPr>
        <w:tabs>
          <w:tab w:val="num" w:pos="2160"/>
        </w:tabs>
        <w:ind w:left="2160" w:hanging="360"/>
      </w:pPr>
      <w:rPr>
        <w:rFonts w:ascii="Cambria" w:hAnsi="Cambria" w:hint="default"/>
      </w:rPr>
    </w:lvl>
    <w:lvl w:ilvl="3" w:tplc="FDEAC690" w:tentative="1">
      <w:start w:val="1"/>
      <w:numFmt w:val="bullet"/>
      <w:lvlText w:val="-"/>
      <w:lvlJc w:val="left"/>
      <w:pPr>
        <w:tabs>
          <w:tab w:val="num" w:pos="2880"/>
        </w:tabs>
        <w:ind w:left="2880" w:hanging="360"/>
      </w:pPr>
      <w:rPr>
        <w:rFonts w:ascii="Cambria" w:hAnsi="Cambria" w:hint="default"/>
      </w:rPr>
    </w:lvl>
    <w:lvl w:ilvl="4" w:tplc="377A9900" w:tentative="1">
      <w:start w:val="1"/>
      <w:numFmt w:val="bullet"/>
      <w:lvlText w:val="-"/>
      <w:lvlJc w:val="left"/>
      <w:pPr>
        <w:tabs>
          <w:tab w:val="num" w:pos="3600"/>
        </w:tabs>
        <w:ind w:left="3600" w:hanging="360"/>
      </w:pPr>
      <w:rPr>
        <w:rFonts w:ascii="Cambria" w:hAnsi="Cambria" w:hint="default"/>
      </w:rPr>
    </w:lvl>
    <w:lvl w:ilvl="5" w:tplc="2FF4FFCA" w:tentative="1">
      <w:start w:val="1"/>
      <w:numFmt w:val="bullet"/>
      <w:lvlText w:val="-"/>
      <w:lvlJc w:val="left"/>
      <w:pPr>
        <w:tabs>
          <w:tab w:val="num" w:pos="4320"/>
        </w:tabs>
        <w:ind w:left="4320" w:hanging="360"/>
      </w:pPr>
      <w:rPr>
        <w:rFonts w:ascii="Cambria" w:hAnsi="Cambria" w:hint="default"/>
      </w:rPr>
    </w:lvl>
    <w:lvl w:ilvl="6" w:tplc="9BC8F658" w:tentative="1">
      <w:start w:val="1"/>
      <w:numFmt w:val="bullet"/>
      <w:lvlText w:val="-"/>
      <w:lvlJc w:val="left"/>
      <w:pPr>
        <w:tabs>
          <w:tab w:val="num" w:pos="5040"/>
        </w:tabs>
        <w:ind w:left="5040" w:hanging="360"/>
      </w:pPr>
      <w:rPr>
        <w:rFonts w:ascii="Cambria" w:hAnsi="Cambria" w:hint="default"/>
      </w:rPr>
    </w:lvl>
    <w:lvl w:ilvl="7" w:tplc="54E07ADC" w:tentative="1">
      <w:start w:val="1"/>
      <w:numFmt w:val="bullet"/>
      <w:lvlText w:val="-"/>
      <w:lvlJc w:val="left"/>
      <w:pPr>
        <w:tabs>
          <w:tab w:val="num" w:pos="5760"/>
        </w:tabs>
        <w:ind w:left="5760" w:hanging="360"/>
      </w:pPr>
      <w:rPr>
        <w:rFonts w:ascii="Cambria" w:hAnsi="Cambria" w:hint="default"/>
      </w:rPr>
    </w:lvl>
    <w:lvl w:ilvl="8" w:tplc="C12C5D0E" w:tentative="1">
      <w:start w:val="1"/>
      <w:numFmt w:val="bullet"/>
      <w:lvlText w:val="-"/>
      <w:lvlJc w:val="left"/>
      <w:pPr>
        <w:tabs>
          <w:tab w:val="num" w:pos="6480"/>
        </w:tabs>
        <w:ind w:left="6480" w:hanging="360"/>
      </w:pPr>
      <w:rPr>
        <w:rFonts w:ascii="Cambria" w:hAnsi="Cambria" w:hint="default"/>
      </w:rPr>
    </w:lvl>
  </w:abstractNum>
  <w:abstractNum w:abstractNumId="11">
    <w:nsid w:val="69A40753"/>
    <w:multiLevelType w:val="hybridMultilevel"/>
    <w:tmpl w:val="76749D4E"/>
    <w:lvl w:ilvl="0" w:tplc="28F0C64A">
      <w:start w:val="1"/>
      <w:numFmt w:val="decimal"/>
      <w:lvlText w:val="%1."/>
      <w:lvlJc w:val="left"/>
      <w:pPr>
        <w:ind w:left="720" w:hanging="360"/>
      </w:pPr>
      <w:rPr>
        <w:rFonts w:ascii="Verdana" w:hAnsi="Verdana"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F64047"/>
    <w:multiLevelType w:val="hybridMultilevel"/>
    <w:tmpl w:val="650046F0"/>
    <w:lvl w:ilvl="0" w:tplc="B994FA70">
      <w:start w:val="1"/>
      <w:numFmt w:val="bullet"/>
      <w:lvlText w:val=""/>
      <w:lvlJc w:val="left"/>
      <w:pPr>
        <w:tabs>
          <w:tab w:val="num" w:pos="720"/>
        </w:tabs>
        <w:ind w:left="720" w:hanging="360"/>
      </w:pPr>
      <w:rPr>
        <w:rFonts w:ascii="Wingdings" w:hAnsi="Wingdings" w:hint="default"/>
      </w:rPr>
    </w:lvl>
    <w:lvl w:ilvl="1" w:tplc="1C486C3E" w:tentative="1">
      <w:start w:val="1"/>
      <w:numFmt w:val="bullet"/>
      <w:lvlText w:val=""/>
      <w:lvlJc w:val="left"/>
      <w:pPr>
        <w:tabs>
          <w:tab w:val="num" w:pos="1440"/>
        </w:tabs>
        <w:ind w:left="1440" w:hanging="360"/>
      </w:pPr>
      <w:rPr>
        <w:rFonts w:ascii="Wingdings" w:hAnsi="Wingdings" w:hint="default"/>
      </w:rPr>
    </w:lvl>
    <w:lvl w:ilvl="2" w:tplc="003682B6" w:tentative="1">
      <w:start w:val="1"/>
      <w:numFmt w:val="bullet"/>
      <w:lvlText w:val=""/>
      <w:lvlJc w:val="left"/>
      <w:pPr>
        <w:tabs>
          <w:tab w:val="num" w:pos="2160"/>
        </w:tabs>
        <w:ind w:left="2160" w:hanging="360"/>
      </w:pPr>
      <w:rPr>
        <w:rFonts w:ascii="Wingdings" w:hAnsi="Wingdings" w:hint="default"/>
      </w:rPr>
    </w:lvl>
    <w:lvl w:ilvl="3" w:tplc="FFE0F2FE" w:tentative="1">
      <w:start w:val="1"/>
      <w:numFmt w:val="bullet"/>
      <w:lvlText w:val=""/>
      <w:lvlJc w:val="left"/>
      <w:pPr>
        <w:tabs>
          <w:tab w:val="num" w:pos="2880"/>
        </w:tabs>
        <w:ind w:left="2880" w:hanging="360"/>
      </w:pPr>
      <w:rPr>
        <w:rFonts w:ascii="Wingdings" w:hAnsi="Wingdings" w:hint="default"/>
      </w:rPr>
    </w:lvl>
    <w:lvl w:ilvl="4" w:tplc="B9A0D706" w:tentative="1">
      <w:start w:val="1"/>
      <w:numFmt w:val="bullet"/>
      <w:lvlText w:val=""/>
      <w:lvlJc w:val="left"/>
      <w:pPr>
        <w:tabs>
          <w:tab w:val="num" w:pos="3600"/>
        </w:tabs>
        <w:ind w:left="3600" w:hanging="360"/>
      </w:pPr>
      <w:rPr>
        <w:rFonts w:ascii="Wingdings" w:hAnsi="Wingdings" w:hint="default"/>
      </w:rPr>
    </w:lvl>
    <w:lvl w:ilvl="5" w:tplc="98826260" w:tentative="1">
      <w:start w:val="1"/>
      <w:numFmt w:val="bullet"/>
      <w:lvlText w:val=""/>
      <w:lvlJc w:val="left"/>
      <w:pPr>
        <w:tabs>
          <w:tab w:val="num" w:pos="4320"/>
        </w:tabs>
        <w:ind w:left="4320" w:hanging="360"/>
      </w:pPr>
      <w:rPr>
        <w:rFonts w:ascii="Wingdings" w:hAnsi="Wingdings" w:hint="default"/>
      </w:rPr>
    </w:lvl>
    <w:lvl w:ilvl="6" w:tplc="599E6C10" w:tentative="1">
      <w:start w:val="1"/>
      <w:numFmt w:val="bullet"/>
      <w:lvlText w:val=""/>
      <w:lvlJc w:val="left"/>
      <w:pPr>
        <w:tabs>
          <w:tab w:val="num" w:pos="5040"/>
        </w:tabs>
        <w:ind w:left="5040" w:hanging="360"/>
      </w:pPr>
      <w:rPr>
        <w:rFonts w:ascii="Wingdings" w:hAnsi="Wingdings" w:hint="default"/>
      </w:rPr>
    </w:lvl>
    <w:lvl w:ilvl="7" w:tplc="15ACE2F8" w:tentative="1">
      <w:start w:val="1"/>
      <w:numFmt w:val="bullet"/>
      <w:lvlText w:val=""/>
      <w:lvlJc w:val="left"/>
      <w:pPr>
        <w:tabs>
          <w:tab w:val="num" w:pos="5760"/>
        </w:tabs>
        <w:ind w:left="5760" w:hanging="360"/>
      </w:pPr>
      <w:rPr>
        <w:rFonts w:ascii="Wingdings" w:hAnsi="Wingdings" w:hint="default"/>
      </w:rPr>
    </w:lvl>
    <w:lvl w:ilvl="8" w:tplc="C1D81FC8" w:tentative="1">
      <w:start w:val="1"/>
      <w:numFmt w:val="bullet"/>
      <w:lvlText w:val=""/>
      <w:lvlJc w:val="left"/>
      <w:pPr>
        <w:tabs>
          <w:tab w:val="num" w:pos="6480"/>
        </w:tabs>
        <w:ind w:left="6480" w:hanging="360"/>
      </w:pPr>
      <w:rPr>
        <w:rFonts w:ascii="Wingdings" w:hAnsi="Wingdings" w:hint="default"/>
      </w:rPr>
    </w:lvl>
  </w:abstractNum>
  <w:abstractNum w:abstractNumId="13">
    <w:nsid w:val="6F392FC8"/>
    <w:multiLevelType w:val="hybridMultilevel"/>
    <w:tmpl w:val="9112FCEC"/>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6"/>
  </w:num>
  <w:num w:numId="5">
    <w:abstractNumId w:val="10"/>
  </w:num>
  <w:num w:numId="6">
    <w:abstractNumId w:val="7"/>
  </w:num>
  <w:num w:numId="7">
    <w:abstractNumId w:val="11"/>
  </w:num>
  <w:num w:numId="8">
    <w:abstractNumId w:val="3"/>
  </w:num>
  <w:num w:numId="9">
    <w:abstractNumId w:val="12"/>
  </w:num>
  <w:num w:numId="10">
    <w:abstractNumId w:val="13"/>
  </w:num>
  <w:num w:numId="11">
    <w:abstractNumId w:val="4"/>
  </w:num>
  <w:num w:numId="12">
    <w:abstractNumId w:val="1"/>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E73EC8"/>
    <w:rsid w:val="00002058"/>
    <w:rsid w:val="00023B85"/>
    <w:rsid w:val="00023E5D"/>
    <w:rsid w:val="00025308"/>
    <w:rsid w:val="000312D2"/>
    <w:rsid w:val="0004132C"/>
    <w:rsid w:val="00045248"/>
    <w:rsid w:val="00060095"/>
    <w:rsid w:val="000710A4"/>
    <w:rsid w:val="0007135D"/>
    <w:rsid w:val="00073C5D"/>
    <w:rsid w:val="000878E0"/>
    <w:rsid w:val="000946E2"/>
    <w:rsid w:val="000B0AEE"/>
    <w:rsid w:val="000B5E66"/>
    <w:rsid w:val="000B688C"/>
    <w:rsid w:val="000F33CC"/>
    <w:rsid w:val="0010539D"/>
    <w:rsid w:val="00106715"/>
    <w:rsid w:val="00112D28"/>
    <w:rsid w:val="00120EBC"/>
    <w:rsid w:val="00131475"/>
    <w:rsid w:val="0013210E"/>
    <w:rsid w:val="00134745"/>
    <w:rsid w:val="001376D5"/>
    <w:rsid w:val="00140C42"/>
    <w:rsid w:val="00157DA9"/>
    <w:rsid w:val="001828EF"/>
    <w:rsid w:val="00194592"/>
    <w:rsid w:val="00195968"/>
    <w:rsid w:val="001A2C1F"/>
    <w:rsid w:val="001A63AA"/>
    <w:rsid w:val="001B0B31"/>
    <w:rsid w:val="001B6B90"/>
    <w:rsid w:val="001C05D6"/>
    <w:rsid w:val="001D3966"/>
    <w:rsid w:val="001F05E5"/>
    <w:rsid w:val="001F1F7B"/>
    <w:rsid w:val="001F2246"/>
    <w:rsid w:val="002108F4"/>
    <w:rsid w:val="00212B97"/>
    <w:rsid w:val="00235404"/>
    <w:rsid w:val="00241DC1"/>
    <w:rsid w:val="00241DF4"/>
    <w:rsid w:val="00252479"/>
    <w:rsid w:val="00264855"/>
    <w:rsid w:val="00295B42"/>
    <w:rsid w:val="002A18A9"/>
    <w:rsid w:val="002B5E35"/>
    <w:rsid w:val="002C3724"/>
    <w:rsid w:val="002D35DD"/>
    <w:rsid w:val="002D5DD2"/>
    <w:rsid w:val="002F134E"/>
    <w:rsid w:val="003035D9"/>
    <w:rsid w:val="003128B6"/>
    <w:rsid w:val="00326EDC"/>
    <w:rsid w:val="003302AB"/>
    <w:rsid w:val="00332523"/>
    <w:rsid w:val="0033416F"/>
    <w:rsid w:val="003375FD"/>
    <w:rsid w:val="00342B29"/>
    <w:rsid w:val="003479C1"/>
    <w:rsid w:val="003560C0"/>
    <w:rsid w:val="00382AF5"/>
    <w:rsid w:val="003910FA"/>
    <w:rsid w:val="00396F4D"/>
    <w:rsid w:val="003A2466"/>
    <w:rsid w:val="003B3B82"/>
    <w:rsid w:val="003B6053"/>
    <w:rsid w:val="003C1EA9"/>
    <w:rsid w:val="003E5EE3"/>
    <w:rsid w:val="00401F62"/>
    <w:rsid w:val="0040397B"/>
    <w:rsid w:val="00412DE9"/>
    <w:rsid w:val="004159F9"/>
    <w:rsid w:val="00415EEA"/>
    <w:rsid w:val="004309D3"/>
    <w:rsid w:val="004333AD"/>
    <w:rsid w:val="0043451E"/>
    <w:rsid w:val="00445507"/>
    <w:rsid w:val="00446A6A"/>
    <w:rsid w:val="00457AFE"/>
    <w:rsid w:val="00465699"/>
    <w:rsid w:val="004731F7"/>
    <w:rsid w:val="00475329"/>
    <w:rsid w:val="00495D54"/>
    <w:rsid w:val="004960BB"/>
    <w:rsid w:val="004A165D"/>
    <w:rsid w:val="004B47B7"/>
    <w:rsid w:val="004B637B"/>
    <w:rsid w:val="004B63DA"/>
    <w:rsid w:val="004C008D"/>
    <w:rsid w:val="004D7023"/>
    <w:rsid w:val="004E4E56"/>
    <w:rsid w:val="00506ABC"/>
    <w:rsid w:val="00525256"/>
    <w:rsid w:val="00551F0C"/>
    <w:rsid w:val="00556E7C"/>
    <w:rsid w:val="00563453"/>
    <w:rsid w:val="00571AB8"/>
    <w:rsid w:val="005805C4"/>
    <w:rsid w:val="005935E7"/>
    <w:rsid w:val="00597D56"/>
    <w:rsid w:val="005A4CAD"/>
    <w:rsid w:val="005A66C4"/>
    <w:rsid w:val="005C47A4"/>
    <w:rsid w:val="005C6FE7"/>
    <w:rsid w:val="005E6843"/>
    <w:rsid w:val="005E7EE2"/>
    <w:rsid w:val="00602318"/>
    <w:rsid w:val="00611A8E"/>
    <w:rsid w:val="0062641A"/>
    <w:rsid w:val="00630436"/>
    <w:rsid w:val="006549B8"/>
    <w:rsid w:val="00671A02"/>
    <w:rsid w:val="0068662A"/>
    <w:rsid w:val="00697D85"/>
    <w:rsid w:val="006A4357"/>
    <w:rsid w:val="006B1336"/>
    <w:rsid w:val="006E5681"/>
    <w:rsid w:val="00700289"/>
    <w:rsid w:val="007221E5"/>
    <w:rsid w:val="00751221"/>
    <w:rsid w:val="007517D4"/>
    <w:rsid w:val="00751E4C"/>
    <w:rsid w:val="0076527D"/>
    <w:rsid w:val="00774B7E"/>
    <w:rsid w:val="00796170"/>
    <w:rsid w:val="007C5B11"/>
    <w:rsid w:val="007E13D9"/>
    <w:rsid w:val="007E5F13"/>
    <w:rsid w:val="007F314C"/>
    <w:rsid w:val="00802768"/>
    <w:rsid w:val="008147A2"/>
    <w:rsid w:val="00836303"/>
    <w:rsid w:val="00847081"/>
    <w:rsid w:val="008479A8"/>
    <w:rsid w:val="008631DD"/>
    <w:rsid w:val="008700B3"/>
    <w:rsid w:val="008845EF"/>
    <w:rsid w:val="008878E7"/>
    <w:rsid w:val="008917B3"/>
    <w:rsid w:val="0089236C"/>
    <w:rsid w:val="008C1304"/>
    <w:rsid w:val="008C151D"/>
    <w:rsid w:val="008C2CBF"/>
    <w:rsid w:val="008F6E9C"/>
    <w:rsid w:val="009009A2"/>
    <w:rsid w:val="00904781"/>
    <w:rsid w:val="00920237"/>
    <w:rsid w:val="00925F68"/>
    <w:rsid w:val="00933FB2"/>
    <w:rsid w:val="00940F9F"/>
    <w:rsid w:val="009508DF"/>
    <w:rsid w:val="009704D9"/>
    <w:rsid w:val="00975668"/>
    <w:rsid w:val="009A0F44"/>
    <w:rsid w:val="009A327D"/>
    <w:rsid w:val="009A56C3"/>
    <w:rsid w:val="009B283B"/>
    <w:rsid w:val="009C7E44"/>
    <w:rsid w:val="009D4817"/>
    <w:rsid w:val="009D5710"/>
    <w:rsid w:val="009E6649"/>
    <w:rsid w:val="00A17E32"/>
    <w:rsid w:val="00A21848"/>
    <w:rsid w:val="00A26FDF"/>
    <w:rsid w:val="00A52FBB"/>
    <w:rsid w:val="00A62579"/>
    <w:rsid w:val="00A73500"/>
    <w:rsid w:val="00A86C55"/>
    <w:rsid w:val="00AB63F1"/>
    <w:rsid w:val="00AB754D"/>
    <w:rsid w:val="00AC134C"/>
    <w:rsid w:val="00AC1F6E"/>
    <w:rsid w:val="00AD4BF5"/>
    <w:rsid w:val="00AD6AE9"/>
    <w:rsid w:val="00AE4704"/>
    <w:rsid w:val="00AF490F"/>
    <w:rsid w:val="00AF4F80"/>
    <w:rsid w:val="00AF58D2"/>
    <w:rsid w:val="00AF6533"/>
    <w:rsid w:val="00AF6C2E"/>
    <w:rsid w:val="00B025BC"/>
    <w:rsid w:val="00B25913"/>
    <w:rsid w:val="00B34145"/>
    <w:rsid w:val="00B629C1"/>
    <w:rsid w:val="00B66480"/>
    <w:rsid w:val="00BB4F73"/>
    <w:rsid w:val="00BC17D2"/>
    <w:rsid w:val="00BC4603"/>
    <w:rsid w:val="00BD278B"/>
    <w:rsid w:val="00C07A16"/>
    <w:rsid w:val="00C1761F"/>
    <w:rsid w:val="00C331DD"/>
    <w:rsid w:val="00C34FA6"/>
    <w:rsid w:val="00C51602"/>
    <w:rsid w:val="00C7109A"/>
    <w:rsid w:val="00C727DC"/>
    <w:rsid w:val="00C84F4D"/>
    <w:rsid w:val="00C94A70"/>
    <w:rsid w:val="00C96A84"/>
    <w:rsid w:val="00CA6CC5"/>
    <w:rsid w:val="00CB2EFC"/>
    <w:rsid w:val="00CC3237"/>
    <w:rsid w:val="00CE4387"/>
    <w:rsid w:val="00CE70C5"/>
    <w:rsid w:val="00D02C4A"/>
    <w:rsid w:val="00D231E6"/>
    <w:rsid w:val="00D320C9"/>
    <w:rsid w:val="00D40AB6"/>
    <w:rsid w:val="00D60441"/>
    <w:rsid w:val="00D71269"/>
    <w:rsid w:val="00D733E2"/>
    <w:rsid w:val="00D73F8E"/>
    <w:rsid w:val="00D83363"/>
    <w:rsid w:val="00D91033"/>
    <w:rsid w:val="00D94FDA"/>
    <w:rsid w:val="00D96E06"/>
    <w:rsid w:val="00DF2BCD"/>
    <w:rsid w:val="00E019B7"/>
    <w:rsid w:val="00E0284E"/>
    <w:rsid w:val="00E16710"/>
    <w:rsid w:val="00E40DC9"/>
    <w:rsid w:val="00E601C4"/>
    <w:rsid w:val="00E71916"/>
    <w:rsid w:val="00E73EC8"/>
    <w:rsid w:val="00EA2508"/>
    <w:rsid w:val="00EE6F82"/>
    <w:rsid w:val="00EF6A50"/>
    <w:rsid w:val="00F1322A"/>
    <w:rsid w:val="00F43F9F"/>
    <w:rsid w:val="00F45A04"/>
    <w:rsid w:val="00F765AD"/>
    <w:rsid w:val="00F82DC3"/>
    <w:rsid w:val="00F94561"/>
    <w:rsid w:val="00F97A5C"/>
    <w:rsid w:val="00FA2F72"/>
    <w:rsid w:val="00FA4E02"/>
    <w:rsid w:val="00FB7586"/>
    <w:rsid w:val="00FC0F55"/>
    <w:rsid w:val="00FC5F20"/>
    <w:rsid w:val="00FD478D"/>
    <w:rsid w:val="00FE37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4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73EC8"/>
  </w:style>
  <w:style w:type="character" w:styleId="Hipervnculo">
    <w:name w:val="Hyperlink"/>
    <w:basedOn w:val="Fuentedeprrafopredeter"/>
    <w:uiPriority w:val="99"/>
    <w:semiHidden/>
    <w:unhideWhenUsed/>
    <w:rsid w:val="00E73EC8"/>
    <w:rPr>
      <w:color w:val="0000FF"/>
      <w:u w:val="single"/>
    </w:rPr>
  </w:style>
  <w:style w:type="paragraph" w:styleId="Prrafodelista">
    <w:name w:val="List Paragraph"/>
    <w:basedOn w:val="Normal"/>
    <w:uiPriority w:val="34"/>
    <w:qFormat/>
    <w:rsid w:val="005C47A4"/>
    <w:pPr>
      <w:widowControl w:val="0"/>
      <w:autoSpaceDE w:val="0"/>
      <w:autoSpaceDN w:val="0"/>
      <w:spacing w:after="0" w:line="240" w:lineRule="auto"/>
      <w:ind w:left="720"/>
      <w:contextualSpacing/>
    </w:pPr>
    <w:rPr>
      <w:rFonts w:ascii="Times New Roman" w:eastAsia="Times New Roman" w:hAnsi="Times New Roman" w:cs="Times New Roman"/>
      <w:sz w:val="24"/>
      <w:szCs w:val="24"/>
      <w:lang w:val="es-ES_tradnl"/>
    </w:rPr>
  </w:style>
  <w:style w:type="paragraph" w:styleId="Textoindependiente">
    <w:name w:val="Body Text"/>
    <w:basedOn w:val="Normal"/>
    <w:link w:val="TextoindependienteCar"/>
    <w:uiPriority w:val="99"/>
    <w:rsid w:val="00CA6CC5"/>
    <w:pPr>
      <w:spacing w:after="0" w:line="240" w:lineRule="auto"/>
      <w:jc w:val="both"/>
    </w:pPr>
    <w:rPr>
      <w:rFonts w:ascii="Times New Roman" w:eastAsia="Times New Roman" w:hAnsi="Times New Roman" w:cs="Times New Roman"/>
      <w:sz w:val="24"/>
      <w:szCs w:val="24"/>
      <w:lang w:val="es-ES_tradnl"/>
    </w:rPr>
  </w:style>
  <w:style w:type="character" w:customStyle="1" w:styleId="TextoindependienteCar">
    <w:name w:val="Texto independiente Car"/>
    <w:basedOn w:val="Fuentedeprrafopredeter"/>
    <w:link w:val="Textoindependiente"/>
    <w:uiPriority w:val="99"/>
    <w:rsid w:val="00CA6CC5"/>
    <w:rPr>
      <w:rFonts w:ascii="Times New Roman" w:eastAsia="Times New Roman" w:hAnsi="Times New Roman" w:cs="Times New Roman"/>
      <w:sz w:val="24"/>
      <w:szCs w:val="24"/>
      <w:lang w:val="es-ES_tradnl"/>
    </w:rPr>
  </w:style>
  <w:style w:type="table" w:styleId="Tablaconcuadrcula">
    <w:name w:val="Table Grid"/>
    <w:basedOn w:val="Tablanormal"/>
    <w:uiPriority w:val="59"/>
    <w:rsid w:val="001A63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notaalfinal">
    <w:name w:val="endnote reference"/>
    <w:rsid w:val="00195968"/>
    <w:rPr>
      <w:vertAlign w:val="superscript"/>
    </w:rPr>
  </w:style>
  <w:style w:type="paragraph" w:styleId="Textonotaalfinal">
    <w:name w:val="endnote text"/>
    <w:basedOn w:val="Normal"/>
    <w:link w:val="TextonotaalfinalCar"/>
    <w:rsid w:val="00FA2F72"/>
    <w:pPr>
      <w:widowControl w:val="0"/>
      <w:autoSpaceDE w:val="0"/>
      <w:autoSpaceDN w:val="0"/>
      <w:spacing w:after="0" w:line="240" w:lineRule="auto"/>
    </w:pPr>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rsid w:val="00FA2F72"/>
    <w:rPr>
      <w:rFonts w:ascii="Times New Roman" w:eastAsia="Times New Roman" w:hAnsi="Times New Roman" w:cs="Times New Roman"/>
      <w:sz w:val="20"/>
      <w:szCs w:val="20"/>
      <w:lang w:val="es-ES_tradnl"/>
    </w:rPr>
  </w:style>
  <w:style w:type="paragraph" w:customStyle="1" w:styleId="Default">
    <w:name w:val="Default"/>
    <w:rsid w:val="00FA2F72"/>
    <w:pPr>
      <w:autoSpaceDE w:val="0"/>
      <w:autoSpaceDN w:val="0"/>
      <w:adjustRightInd w:val="0"/>
      <w:spacing w:after="0" w:line="240" w:lineRule="auto"/>
    </w:pPr>
    <w:rPr>
      <w:rFonts w:ascii="Gill Sans MT Condensed" w:eastAsia="Calibri" w:hAnsi="Gill Sans MT Condensed" w:cs="Gill Sans MT Condensed"/>
      <w:color w:val="000000"/>
      <w:sz w:val="24"/>
      <w:szCs w:val="24"/>
    </w:rPr>
  </w:style>
  <w:style w:type="character" w:styleId="nfasis">
    <w:name w:val="Emphasis"/>
    <w:uiPriority w:val="20"/>
    <w:qFormat/>
    <w:rsid w:val="00FA2F72"/>
    <w:rPr>
      <w:i/>
      <w:iCs/>
    </w:rPr>
  </w:style>
  <w:style w:type="character" w:customStyle="1" w:styleId="personname">
    <w:name w:val="person_name"/>
    <w:rsid w:val="00FA2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36863">
      <w:bodyDiv w:val="1"/>
      <w:marLeft w:val="0"/>
      <w:marRight w:val="0"/>
      <w:marTop w:val="0"/>
      <w:marBottom w:val="0"/>
      <w:divBdr>
        <w:top w:val="none" w:sz="0" w:space="0" w:color="auto"/>
        <w:left w:val="none" w:sz="0" w:space="0" w:color="auto"/>
        <w:bottom w:val="none" w:sz="0" w:space="0" w:color="auto"/>
        <w:right w:val="none" w:sz="0" w:space="0" w:color="auto"/>
      </w:divBdr>
    </w:div>
    <w:div w:id="171772252">
      <w:bodyDiv w:val="1"/>
      <w:marLeft w:val="0"/>
      <w:marRight w:val="0"/>
      <w:marTop w:val="0"/>
      <w:marBottom w:val="0"/>
      <w:divBdr>
        <w:top w:val="none" w:sz="0" w:space="0" w:color="auto"/>
        <w:left w:val="none" w:sz="0" w:space="0" w:color="auto"/>
        <w:bottom w:val="none" w:sz="0" w:space="0" w:color="auto"/>
        <w:right w:val="none" w:sz="0" w:space="0" w:color="auto"/>
      </w:divBdr>
    </w:div>
    <w:div w:id="866023008">
      <w:bodyDiv w:val="1"/>
      <w:marLeft w:val="0"/>
      <w:marRight w:val="0"/>
      <w:marTop w:val="0"/>
      <w:marBottom w:val="0"/>
      <w:divBdr>
        <w:top w:val="none" w:sz="0" w:space="0" w:color="auto"/>
        <w:left w:val="none" w:sz="0" w:space="0" w:color="auto"/>
        <w:bottom w:val="none" w:sz="0" w:space="0" w:color="auto"/>
        <w:right w:val="none" w:sz="0" w:space="0" w:color="auto"/>
      </w:divBdr>
    </w:div>
    <w:div w:id="1276139543">
      <w:bodyDiv w:val="1"/>
      <w:marLeft w:val="0"/>
      <w:marRight w:val="0"/>
      <w:marTop w:val="0"/>
      <w:marBottom w:val="0"/>
      <w:divBdr>
        <w:top w:val="none" w:sz="0" w:space="0" w:color="auto"/>
        <w:left w:val="none" w:sz="0" w:space="0" w:color="auto"/>
        <w:bottom w:val="none" w:sz="0" w:space="0" w:color="auto"/>
        <w:right w:val="none" w:sz="0" w:space="0" w:color="auto"/>
      </w:divBdr>
    </w:div>
    <w:div w:id="1297875634">
      <w:bodyDiv w:val="1"/>
      <w:marLeft w:val="0"/>
      <w:marRight w:val="0"/>
      <w:marTop w:val="0"/>
      <w:marBottom w:val="0"/>
      <w:divBdr>
        <w:top w:val="none" w:sz="0" w:space="0" w:color="auto"/>
        <w:left w:val="none" w:sz="0" w:space="0" w:color="auto"/>
        <w:bottom w:val="none" w:sz="0" w:space="0" w:color="auto"/>
        <w:right w:val="none" w:sz="0" w:space="0" w:color="auto"/>
      </w:divBdr>
    </w:div>
    <w:div w:id="1346253618">
      <w:bodyDiv w:val="1"/>
      <w:marLeft w:val="0"/>
      <w:marRight w:val="0"/>
      <w:marTop w:val="0"/>
      <w:marBottom w:val="0"/>
      <w:divBdr>
        <w:top w:val="none" w:sz="0" w:space="0" w:color="auto"/>
        <w:left w:val="none" w:sz="0" w:space="0" w:color="auto"/>
        <w:bottom w:val="none" w:sz="0" w:space="0" w:color="auto"/>
        <w:right w:val="none" w:sz="0" w:space="0" w:color="auto"/>
      </w:divBdr>
    </w:div>
    <w:div w:id="1395397065">
      <w:bodyDiv w:val="1"/>
      <w:marLeft w:val="0"/>
      <w:marRight w:val="0"/>
      <w:marTop w:val="0"/>
      <w:marBottom w:val="0"/>
      <w:divBdr>
        <w:top w:val="none" w:sz="0" w:space="0" w:color="auto"/>
        <w:left w:val="none" w:sz="0" w:space="0" w:color="auto"/>
        <w:bottom w:val="none" w:sz="0" w:space="0" w:color="auto"/>
        <w:right w:val="none" w:sz="0" w:space="0" w:color="auto"/>
      </w:divBdr>
      <w:divsChild>
        <w:div w:id="866454801">
          <w:marLeft w:val="547"/>
          <w:marRight w:val="0"/>
          <w:marTop w:val="0"/>
          <w:marBottom w:val="0"/>
          <w:divBdr>
            <w:top w:val="none" w:sz="0" w:space="0" w:color="auto"/>
            <w:left w:val="none" w:sz="0" w:space="0" w:color="auto"/>
            <w:bottom w:val="none" w:sz="0" w:space="0" w:color="auto"/>
            <w:right w:val="none" w:sz="0" w:space="0" w:color="auto"/>
          </w:divBdr>
        </w:div>
        <w:div w:id="1560556076">
          <w:marLeft w:val="547"/>
          <w:marRight w:val="0"/>
          <w:marTop w:val="0"/>
          <w:marBottom w:val="0"/>
          <w:divBdr>
            <w:top w:val="none" w:sz="0" w:space="0" w:color="auto"/>
            <w:left w:val="none" w:sz="0" w:space="0" w:color="auto"/>
            <w:bottom w:val="none" w:sz="0" w:space="0" w:color="auto"/>
            <w:right w:val="none" w:sz="0" w:space="0" w:color="auto"/>
          </w:divBdr>
        </w:div>
        <w:div w:id="910195783">
          <w:marLeft w:val="547"/>
          <w:marRight w:val="0"/>
          <w:marTop w:val="0"/>
          <w:marBottom w:val="0"/>
          <w:divBdr>
            <w:top w:val="none" w:sz="0" w:space="0" w:color="auto"/>
            <w:left w:val="none" w:sz="0" w:space="0" w:color="auto"/>
            <w:bottom w:val="none" w:sz="0" w:space="0" w:color="auto"/>
            <w:right w:val="none" w:sz="0" w:space="0" w:color="auto"/>
          </w:divBdr>
        </w:div>
        <w:div w:id="1621033898">
          <w:marLeft w:val="547"/>
          <w:marRight w:val="0"/>
          <w:marTop w:val="0"/>
          <w:marBottom w:val="0"/>
          <w:divBdr>
            <w:top w:val="none" w:sz="0" w:space="0" w:color="auto"/>
            <w:left w:val="none" w:sz="0" w:space="0" w:color="auto"/>
            <w:bottom w:val="none" w:sz="0" w:space="0" w:color="auto"/>
            <w:right w:val="none" w:sz="0" w:space="0" w:color="auto"/>
          </w:divBdr>
        </w:div>
        <w:div w:id="372535825">
          <w:marLeft w:val="547"/>
          <w:marRight w:val="0"/>
          <w:marTop w:val="0"/>
          <w:marBottom w:val="0"/>
          <w:divBdr>
            <w:top w:val="none" w:sz="0" w:space="0" w:color="auto"/>
            <w:left w:val="none" w:sz="0" w:space="0" w:color="auto"/>
            <w:bottom w:val="none" w:sz="0" w:space="0" w:color="auto"/>
            <w:right w:val="none" w:sz="0" w:space="0" w:color="auto"/>
          </w:divBdr>
        </w:div>
        <w:div w:id="663820799">
          <w:marLeft w:val="547"/>
          <w:marRight w:val="0"/>
          <w:marTop w:val="0"/>
          <w:marBottom w:val="0"/>
          <w:divBdr>
            <w:top w:val="none" w:sz="0" w:space="0" w:color="auto"/>
            <w:left w:val="none" w:sz="0" w:space="0" w:color="auto"/>
            <w:bottom w:val="none" w:sz="0" w:space="0" w:color="auto"/>
            <w:right w:val="none" w:sz="0" w:space="0" w:color="auto"/>
          </w:divBdr>
        </w:div>
        <w:div w:id="232400060">
          <w:marLeft w:val="547"/>
          <w:marRight w:val="0"/>
          <w:marTop w:val="0"/>
          <w:marBottom w:val="0"/>
          <w:divBdr>
            <w:top w:val="none" w:sz="0" w:space="0" w:color="auto"/>
            <w:left w:val="none" w:sz="0" w:space="0" w:color="auto"/>
            <w:bottom w:val="none" w:sz="0" w:space="0" w:color="auto"/>
            <w:right w:val="none" w:sz="0" w:space="0" w:color="auto"/>
          </w:divBdr>
        </w:div>
        <w:div w:id="1314021161">
          <w:marLeft w:val="547"/>
          <w:marRight w:val="0"/>
          <w:marTop w:val="0"/>
          <w:marBottom w:val="0"/>
          <w:divBdr>
            <w:top w:val="none" w:sz="0" w:space="0" w:color="auto"/>
            <w:left w:val="none" w:sz="0" w:space="0" w:color="auto"/>
            <w:bottom w:val="none" w:sz="0" w:space="0" w:color="auto"/>
            <w:right w:val="none" w:sz="0" w:space="0" w:color="auto"/>
          </w:divBdr>
        </w:div>
      </w:divsChild>
    </w:div>
    <w:div w:id="1518807730">
      <w:bodyDiv w:val="1"/>
      <w:marLeft w:val="0"/>
      <w:marRight w:val="0"/>
      <w:marTop w:val="0"/>
      <w:marBottom w:val="0"/>
      <w:divBdr>
        <w:top w:val="none" w:sz="0" w:space="0" w:color="auto"/>
        <w:left w:val="none" w:sz="0" w:space="0" w:color="auto"/>
        <w:bottom w:val="none" w:sz="0" w:space="0" w:color="auto"/>
        <w:right w:val="none" w:sz="0" w:space="0" w:color="auto"/>
      </w:divBdr>
      <w:divsChild>
        <w:div w:id="1064331661">
          <w:marLeft w:val="547"/>
          <w:marRight w:val="0"/>
          <w:marTop w:val="0"/>
          <w:marBottom w:val="0"/>
          <w:divBdr>
            <w:top w:val="none" w:sz="0" w:space="0" w:color="auto"/>
            <w:left w:val="none" w:sz="0" w:space="0" w:color="auto"/>
            <w:bottom w:val="none" w:sz="0" w:space="0" w:color="auto"/>
            <w:right w:val="none" w:sz="0" w:space="0" w:color="auto"/>
          </w:divBdr>
        </w:div>
        <w:div w:id="1376468838">
          <w:marLeft w:val="547"/>
          <w:marRight w:val="0"/>
          <w:marTop w:val="0"/>
          <w:marBottom w:val="0"/>
          <w:divBdr>
            <w:top w:val="none" w:sz="0" w:space="0" w:color="auto"/>
            <w:left w:val="none" w:sz="0" w:space="0" w:color="auto"/>
            <w:bottom w:val="none" w:sz="0" w:space="0" w:color="auto"/>
            <w:right w:val="none" w:sz="0" w:space="0" w:color="auto"/>
          </w:divBdr>
        </w:div>
        <w:div w:id="884487283">
          <w:marLeft w:val="547"/>
          <w:marRight w:val="0"/>
          <w:marTop w:val="0"/>
          <w:marBottom w:val="0"/>
          <w:divBdr>
            <w:top w:val="none" w:sz="0" w:space="0" w:color="auto"/>
            <w:left w:val="none" w:sz="0" w:space="0" w:color="auto"/>
            <w:bottom w:val="none" w:sz="0" w:space="0" w:color="auto"/>
            <w:right w:val="none" w:sz="0" w:space="0" w:color="auto"/>
          </w:divBdr>
        </w:div>
        <w:div w:id="1111244289">
          <w:marLeft w:val="547"/>
          <w:marRight w:val="0"/>
          <w:marTop w:val="0"/>
          <w:marBottom w:val="0"/>
          <w:divBdr>
            <w:top w:val="none" w:sz="0" w:space="0" w:color="auto"/>
            <w:left w:val="none" w:sz="0" w:space="0" w:color="auto"/>
            <w:bottom w:val="none" w:sz="0" w:space="0" w:color="auto"/>
            <w:right w:val="none" w:sz="0" w:space="0" w:color="auto"/>
          </w:divBdr>
        </w:div>
        <w:div w:id="1075277767">
          <w:marLeft w:val="547"/>
          <w:marRight w:val="0"/>
          <w:marTop w:val="0"/>
          <w:marBottom w:val="0"/>
          <w:divBdr>
            <w:top w:val="none" w:sz="0" w:space="0" w:color="auto"/>
            <w:left w:val="none" w:sz="0" w:space="0" w:color="auto"/>
            <w:bottom w:val="none" w:sz="0" w:space="0" w:color="auto"/>
            <w:right w:val="none" w:sz="0" w:space="0" w:color="auto"/>
          </w:divBdr>
        </w:div>
      </w:divsChild>
    </w:div>
    <w:div w:id="1979993162">
      <w:bodyDiv w:val="1"/>
      <w:marLeft w:val="0"/>
      <w:marRight w:val="0"/>
      <w:marTop w:val="0"/>
      <w:marBottom w:val="0"/>
      <w:divBdr>
        <w:top w:val="none" w:sz="0" w:space="0" w:color="auto"/>
        <w:left w:val="none" w:sz="0" w:space="0" w:color="auto"/>
        <w:bottom w:val="none" w:sz="0" w:space="0" w:color="auto"/>
        <w:right w:val="none" w:sz="0" w:space="0" w:color="auto"/>
      </w:divBdr>
    </w:div>
    <w:div w:id="21351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s.sld.cu/revistas%20/gme/pub/vol.13.(3)_03/vol.13.3.03.pdf" TargetMode="External"/><Relationship Id="rId3" Type="http://schemas.openxmlformats.org/officeDocument/2006/relationships/styles" Target="styles.xml"/><Relationship Id="rId7" Type="http://schemas.openxmlformats.org/officeDocument/2006/relationships/hyperlink" Target="http://www.scielo.org.co/scielo.php?script=sci_arttext%20&amp;pid=S0121-08072010000200001&amp;lng=es"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ho.int/mediacentre/factsheets/fs099/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lo.sld.cu/scielo.php?script=sci_arttext&amp;pid=S0864-34661996000100008&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866CB-AC9B-469F-BBCA-1B3140DB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4192</Words>
  <Characters>23058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 3</cp:lastModifiedBy>
  <cp:revision>2</cp:revision>
  <dcterms:created xsi:type="dcterms:W3CDTF">2019-04-01T18:20:00Z</dcterms:created>
  <dcterms:modified xsi:type="dcterms:W3CDTF">2019-04-01T18:20:00Z</dcterms:modified>
</cp:coreProperties>
</file>